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CC284">
      <w:pPr>
        <w:jc w:val="center"/>
        <w:rPr>
          <w:rFonts w:ascii="Times New Roman" w:eastAsia="仿宋_GB2312"/>
          <w:sz w:val="32"/>
          <w:szCs w:val="32"/>
        </w:rPr>
      </w:pPr>
      <w:r>
        <w:rPr>
          <w:rFonts w:hint="eastAsia" w:ascii="Times New Roman" w:eastAsia="黑体"/>
          <w:sz w:val="32"/>
          <w:szCs w:val="32"/>
        </w:rPr>
        <w:t xml:space="preserve"> </w:t>
      </w:r>
    </w:p>
    <w:p w14:paraId="56D6162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bookmarkStart w:id="0" w:name="Bt"/>
      <w:r>
        <w:rPr>
          <w:rFonts w:hint="eastAsia" w:ascii="Times New Roman" w:hAnsi="Times New Roman" w:eastAsia="方正小标宋简体"/>
          <w:sz w:val="44"/>
          <w:szCs w:val="44"/>
        </w:rPr>
        <w:t>市卫生健康委 市疾控局 市总工会 市科协关于举办健康知识普及行动——</w:t>
      </w:r>
      <w:r>
        <w:rPr>
          <w:rFonts w:hint="default" w:ascii="Times New Roman" w:hAnsi="Times New Roman" w:eastAsia="方正小标宋简体"/>
          <w:sz w:val="44"/>
          <w:szCs w:val="44"/>
        </w:rPr>
        <w:t>2025</w:t>
      </w:r>
      <w:r>
        <w:rPr>
          <w:rFonts w:hint="eastAsia" w:ascii="Times New Roman" w:hAnsi="Times New Roman" w:eastAsia="方正小标宋简体"/>
          <w:sz w:val="44"/>
          <w:szCs w:val="44"/>
        </w:rPr>
        <w:t>年新时代健康科普作品征集活动（天津地区）暨健康天津</w:t>
      </w:r>
    </w:p>
    <w:p w14:paraId="789670B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仿宋_GB2312"/>
          <w:sz w:val="32"/>
          <w:szCs w:val="32"/>
        </w:rPr>
      </w:pPr>
      <w:r>
        <w:rPr>
          <w:rFonts w:hint="eastAsia" w:ascii="Times New Roman" w:hAnsi="Times New Roman" w:eastAsia="方正小标宋简体"/>
          <w:sz w:val="44"/>
          <w:szCs w:val="44"/>
        </w:rPr>
        <w:t>科普作品征集活动的通知</w:t>
      </w:r>
      <w:bookmarkEnd w:id="0"/>
    </w:p>
    <w:p w14:paraId="0698B4F6">
      <w:pPr>
        <w:keepNext w:val="0"/>
        <w:keepLines w:val="0"/>
        <w:pageBreakBefore w:val="0"/>
        <w:widowControl w:val="0"/>
        <w:kinsoku/>
        <w:wordWrap/>
        <w:overflowPunct/>
        <w:topLinePunct w:val="0"/>
        <w:autoSpaceDE/>
        <w:autoSpaceDN/>
        <w:bidi w:val="0"/>
        <w:snapToGrid/>
        <w:spacing w:line="540" w:lineRule="exact"/>
        <w:textAlignment w:val="auto"/>
        <w:rPr>
          <w:rFonts w:hint="eastAsia" w:ascii="Times New Roman" w:eastAsia="仿宋_GB2312"/>
          <w:sz w:val="32"/>
          <w:szCs w:val="32"/>
        </w:rPr>
      </w:pPr>
    </w:p>
    <w:p w14:paraId="2A22E82E">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各</w:t>
      </w:r>
      <w:r>
        <w:rPr>
          <w:rFonts w:hint="eastAsia" w:ascii="Times New Roman" w:hAnsi="Times New Roman" w:eastAsia="仿宋_GB2312" w:cs="Times New Roman"/>
          <w:kern w:val="2"/>
          <w:sz w:val="32"/>
          <w:szCs w:val="32"/>
          <w:lang w:val="en-US" w:eastAsia="zh-CN" w:bidi="ar-SA"/>
        </w:rPr>
        <w:t>区</w:t>
      </w:r>
      <w:r>
        <w:rPr>
          <w:rFonts w:hint="default" w:ascii="Times New Roman" w:hAnsi="Times New Roman" w:eastAsia="仿宋_GB2312" w:cs="Times New Roman"/>
          <w:kern w:val="2"/>
          <w:sz w:val="32"/>
          <w:szCs w:val="32"/>
          <w:lang w:val="en-US" w:eastAsia="zh-CN" w:bidi="ar-SA"/>
        </w:rPr>
        <w:t>卫生健康委</w:t>
      </w:r>
      <w:r>
        <w:rPr>
          <w:rFonts w:hint="eastAsia" w:eastAsia="仿宋_GB2312" w:cs="Times New Roman"/>
          <w:kern w:val="2"/>
          <w:sz w:val="32"/>
          <w:szCs w:val="32"/>
          <w:lang w:val="en-US" w:eastAsia="zh-CN" w:bidi="ar-SA"/>
        </w:rPr>
        <w:t>（疾控局）</w:t>
      </w:r>
      <w:r>
        <w:rPr>
          <w:rFonts w:hint="default"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工会、</w:t>
      </w:r>
      <w:r>
        <w:rPr>
          <w:rFonts w:hint="default" w:ascii="Times New Roman" w:hAnsi="Times New Roman" w:eastAsia="仿宋_GB2312" w:cs="Times New Roman"/>
          <w:kern w:val="2"/>
          <w:sz w:val="32"/>
          <w:szCs w:val="32"/>
          <w:lang w:val="en-US" w:eastAsia="zh-CN" w:bidi="ar-SA"/>
        </w:rPr>
        <w:t>科协，</w:t>
      </w:r>
      <w:r>
        <w:rPr>
          <w:rFonts w:hint="eastAsia" w:eastAsia="仿宋_GB2312" w:cs="Times New Roman"/>
          <w:kern w:val="2"/>
          <w:sz w:val="32"/>
          <w:szCs w:val="32"/>
          <w:lang w:val="en-US" w:eastAsia="zh-CN" w:bidi="ar-SA"/>
        </w:rPr>
        <w:t>市</w:t>
      </w:r>
      <w:r>
        <w:rPr>
          <w:rFonts w:hint="default" w:ascii="Times New Roman" w:hAnsi="Times New Roman" w:eastAsia="仿宋_GB2312" w:cs="Times New Roman"/>
          <w:kern w:val="2"/>
          <w:sz w:val="32"/>
          <w:szCs w:val="32"/>
          <w:lang w:val="en-US" w:eastAsia="zh-CN" w:bidi="ar-SA"/>
        </w:rPr>
        <w:t>卫生健康委</w:t>
      </w:r>
      <w:r>
        <w:rPr>
          <w:rFonts w:ascii="Times New Roman" w:hAnsi="Times New Roman" w:eastAsia="仿宋_GB2312" w:cs="Times New Roman"/>
          <w:kern w:val="2"/>
          <w:sz w:val="32"/>
          <w:szCs w:val="32"/>
          <w:lang w:val="en-US" w:eastAsia="zh-CN" w:bidi="ar-SA"/>
        </w:rPr>
        <w:t>机关</w:t>
      </w:r>
      <w:r>
        <w:rPr>
          <w:rFonts w:hint="eastAsia" w:eastAsia="仿宋_GB2312" w:cs="Times New Roman"/>
          <w:kern w:val="2"/>
          <w:sz w:val="32"/>
          <w:szCs w:val="32"/>
          <w:lang w:val="en-US" w:eastAsia="zh-CN" w:bidi="ar-SA"/>
        </w:rPr>
        <w:t>处室</w:t>
      </w:r>
      <w:r>
        <w:rPr>
          <w:rFonts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直属</w:t>
      </w:r>
      <w:r>
        <w:rPr>
          <w:rFonts w:hint="eastAsia" w:eastAsia="仿宋_GB2312" w:cs="Times New Roman"/>
          <w:kern w:val="2"/>
          <w:sz w:val="32"/>
          <w:szCs w:val="32"/>
          <w:lang w:val="en-US" w:eastAsia="zh-CN" w:bidi="ar-SA"/>
        </w:rPr>
        <w:t>各单位，医学院校附属医院，中央驻津医院，部分部队、企事业单位医院</w:t>
      </w:r>
      <w:r>
        <w:rPr>
          <w:rFonts w:hint="default" w:ascii="Times New Roman" w:hAnsi="Times New Roman" w:eastAsia="仿宋_GB2312" w:cs="Times New Roman"/>
          <w:kern w:val="2"/>
          <w:sz w:val="32"/>
          <w:szCs w:val="32"/>
          <w:lang w:val="en-US" w:eastAsia="zh-CN" w:bidi="ar-SA"/>
        </w:rPr>
        <w:t>：</w:t>
      </w:r>
    </w:p>
    <w:p w14:paraId="2CCAE5B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为持续推动健康知识普及，</w:t>
      </w:r>
      <w:r>
        <w:rPr>
          <w:rFonts w:ascii="Times New Roman" w:hAnsi="Times New Roman" w:eastAsia="仿宋_GB2312" w:cs="Times New Roman"/>
          <w:sz w:val="32"/>
          <w:szCs w:val="32"/>
        </w:rPr>
        <w:t>贯彻落实“预防为主”工作方针，发挥医疗卫生机构和医务人员健康科普主阵地和主力军作用，加大优质健康科普作品创作力度，</w:t>
      </w:r>
      <w:r>
        <w:rPr>
          <w:rFonts w:hint="default" w:ascii="Times New Roman" w:hAnsi="Times New Roman" w:eastAsia="仿宋_GB2312" w:cs="Times New Roman"/>
          <w:sz w:val="32"/>
          <w:szCs w:val="32"/>
        </w:rPr>
        <w:t>不断满足群众日益增长的健康知识需求，提升全民健康素养，</w:t>
      </w:r>
      <w:r>
        <w:rPr>
          <w:rFonts w:hint="eastAsia" w:eastAsia="仿宋_GB2312" w:cs="Times New Roman"/>
          <w:sz w:val="32"/>
          <w:szCs w:val="32"/>
          <w:lang w:eastAsia="zh-CN"/>
        </w:rPr>
        <w:t>根据国家卫生健康委办公厅等五部门《关于举办健康知识普及行动——</w:t>
      </w:r>
      <w:r>
        <w:rPr>
          <w:rFonts w:hint="eastAsia" w:eastAsia="仿宋_GB2312" w:cs="Times New Roman"/>
          <w:sz w:val="32"/>
          <w:szCs w:val="32"/>
          <w:lang w:val="en-US" w:eastAsia="zh-CN"/>
        </w:rPr>
        <w:t>2025年新时代健康科普作品征集活动的通知</w:t>
      </w:r>
      <w:r>
        <w:rPr>
          <w:rFonts w:hint="eastAsia" w:eastAsia="仿宋_GB2312" w:cs="Times New Roman"/>
          <w:sz w:val="32"/>
          <w:szCs w:val="32"/>
          <w:lang w:eastAsia="zh-CN"/>
        </w:rPr>
        <w:t>》（国卫办宣传函</w:t>
      </w:r>
      <w:r>
        <w:rPr>
          <w:rFonts w:eastAsia="仿宋_GB2312"/>
          <w:sz w:val="32"/>
          <w:szCs w:val="32"/>
        </w:rPr>
        <w:t>〔20</w:t>
      </w:r>
      <w:r>
        <w:rPr>
          <w:rFonts w:hint="eastAsia" w:eastAsia="仿宋_GB2312"/>
          <w:sz w:val="32"/>
          <w:szCs w:val="32"/>
          <w:lang w:val="en-US" w:eastAsia="zh-CN"/>
        </w:rPr>
        <w:t>25</w:t>
      </w:r>
      <w:r>
        <w:rPr>
          <w:rFonts w:eastAsia="仿宋_GB2312"/>
          <w:sz w:val="32"/>
          <w:szCs w:val="32"/>
        </w:rPr>
        <w:t>〕</w:t>
      </w:r>
      <w:r>
        <w:rPr>
          <w:rFonts w:hint="eastAsia" w:ascii="Times New Roman" w:hAnsi="Times New Roman" w:eastAsia="仿宋_GB2312" w:cs="仿宋_GB2312"/>
          <w:sz w:val="32"/>
          <w:szCs w:val="32"/>
          <w:lang w:val="en-US" w:eastAsia="zh-CN"/>
        </w:rPr>
        <w:t>183号</w:t>
      </w:r>
      <w:r>
        <w:rPr>
          <w:rFonts w:hint="eastAsia" w:eastAsia="仿宋_GB2312" w:cs="Times New Roman"/>
          <w:sz w:val="32"/>
          <w:szCs w:val="32"/>
          <w:lang w:eastAsia="zh-CN"/>
        </w:rPr>
        <w:t>），我市决</w:t>
      </w:r>
      <w:r>
        <w:rPr>
          <w:rFonts w:hint="eastAsia" w:ascii="Times New Roman" w:hAnsi="Times New Roman" w:eastAsia="仿宋_GB2312" w:cs="Times New Roman"/>
          <w:sz w:val="32"/>
          <w:szCs w:val="32"/>
          <w:lang w:eastAsia="zh-CN"/>
        </w:rPr>
        <w:t>定举办健康知识普及行动——2025年新时代健康科普作品征集活动（天津地区）暨健康天津科普作品征集活动</w:t>
      </w:r>
      <w:r>
        <w:rPr>
          <w:rFonts w:hint="eastAsia" w:eastAsia="仿宋_GB2312" w:cs="Times New Roman"/>
          <w:sz w:val="32"/>
          <w:szCs w:val="32"/>
          <w:lang w:eastAsia="zh-CN"/>
        </w:rPr>
        <w:t>。</w:t>
      </w:r>
      <w:r>
        <w:rPr>
          <w:rFonts w:ascii="Times New Roman" w:hAnsi="Times New Roman" w:eastAsia="仿宋_GB2312" w:cs="Times New Roman"/>
          <w:sz w:val="32"/>
          <w:szCs w:val="32"/>
        </w:rPr>
        <w:t>现将有关事项通知如下：</w:t>
      </w:r>
    </w:p>
    <w:p w14:paraId="6954B66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一、组织机构</w:t>
      </w:r>
    </w:p>
    <w:p w14:paraId="30247E6C">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（一）主办单位：</w:t>
      </w:r>
      <w:r>
        <w:rPr>
          <w:rFonts w:hint="eastAsia" w:eastAsia="仿宋_GB2312" w:cs="Times New Roman"/>
          <w:sz w:val="32"/>
          <w:szCs w:val="32"/>
          <w:lang w:eastAsia="zh-CN"/>
        </w:rPr>
        <w:t>天津市</w:t>
      </w:r>
      <w:r>
        <w:rPr>
          <w:rFonts w:hint="eastAsia" w:ascii="Times New Roman" w:hAnsi="Times New Roman" w:eastAsia="仿宋_GB2312" w:cs="Times New Roman"/>
          <w:sz w:val="32"/>
          <w:szCs w:val="32"/>
        </w:rPr>
        <w:t>卫生健康委、</w:t>
      </w:r>
      <w:r>
        <w:rPr>
          <w:rFonts w:hint="eastAsia" w:eastAsia="仿宋_GB2312" w:cs="Times New Roman"/>
          <w:sz w:val="32"/>
          <w:szCs w:val="32"/>
          <w:lang w:eastAsia="zh-CN"/>
        </w:rPr>
        <w:t>天津市</w:t>
      </w:r>
      <w:r>
        <w:rPr>
          <w:rFonts w:hint="eastAsia" w:ascii="Times New Roman" w:hAnsi="Times New Roman" w:eastAsia="仿宋_GB2312" w:cs="Times New Roman"/>
          <w:sz w:val="32"/>
          <w:szCs w:val="32"/>
        </w:rPr>
        <w:t>疾控局、</w:t>
      </w:r>
      <w:r>
        <w:rPr>
          <w:rFonts w:hint="eastAsia" w:eastAsia="仿宋_GB2312" w:cs="Times New Roman"/>
          <w:sz w:val="32"/>
          <w:szCs w:val="32"/>
          <w:lang w:eastAsia="zh-CN"/>
        </w:rPr>
        <w:t>天津市</w:t>
      </w:r>
      <w:r>
        <w:rPr>
          <w:rFonts w:hint="eastAsia" w:ascii="Times New Roman" w:hAnsi="Times New Roman" w:eastAsia="仿宋_GB2312" w:cs="Times New Roman"/>
          <w:sz w:val="32"/>
          <w:szCs w:val="32"/>
        </w:rPr>
        <w:t>总工会、</w:t>
      </w:r>
      <w:r>
        <w:rPr>
          <w:rFonts w:hint="eastAsia" w:eastAsia="仿宋_GB2312" w:cs="Times New Roman"/>
          <w:sz w:val="32"/>
          <w:szCs w:val="32"/>
          <w:lang w:eastAsia="zh-CN"/>
        </w:rPr>
        <w:t>天津市</w:t>
      </w:r>
      <w:r>
        <w:rPr>
          <w:rFonts w:hint="eastAsia" w:ascii="Times New Roman" w:hAnsi="Times New Roman" w:eastAsia="仿宋_GB2312" w:cs="Times New Roman"/>
          <w:sz w:val="32"/>
          <w:szCs w:val="32"/>
        </w:rPr>
        <w:t>科协。</w:t>
      </w:r>
    </w:p>
    <w:p w14:paraId="791AC83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（二）承办单位：</w:t>
      </w:r>
      <w:r>
        <w:rPr>
          <w:rFonts w:hint="eastAsia" w:eastAsia="仿宋_GB2312" w:cs="Times New Roman"/>
          <w:sz w:val="32"/>
          <w:szCs w:val="32"/>
          <w:lang w:eastAsia="zh-CN"/>
        </w:rPr>
        <w:t>天津市卫生健康促进中心、天津海河传媒中心教育频道</w:t>
      </w:r>
      <w:r>
        <w:rPr>
          <w:rFonts w:hint="eastAsia" w:ascii="Times New Roman" w:hAnsi="Times New Roman" w:eastAsia="仿宋_GB2312" w:cs="Times New Roman"/>
          <w:sz w:val="32"/>
          <w:szCs w:val="32"/>
        </w:rPr>
        <w:t>。</w:t>
      </w:r>
    </w:p>
    <w:p w14:paraId="39B0DF1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本次征集活动设组委会，由主办、承办单位相关代表组成，负责活动的组织协调；设评委会，由国家</w:t>
      </w:r>
      <w:r>
        <w:rPr>
          <w:rFonts w:hint="eastAsia" w:eastAsia="仿宋_GB2312" w:cs="Times New Roman"/>
          <w:sz w:val="32"/>
          <w:szCs w:val="32"/>
          <w:lang w:eastAsia="zh-CN"/>
        </w:rPr>
        <w:t>和天津市</w:t>
      </w:r>
      <w:r>
        <w:rPr>
          <w:rFonts w:hint="eastAsia" w:ascii="Times New Roman" w:hAnsi="Times New Roman" w:eastAsia="仿宋_GB2312" w:cs="Times New Roman"/>
          <w:sz w:val="32"/>
          <w:szCs w:val="32"/>
        </w:rPr>
        <w:t>健康科普专家库成员、媒体代表等组成，负责作品终审。</w:t>
      </w:r>
    </w:p>
    <w:p w14:paraId="4858FED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 xml:space="preserve">    二、</w:t>
      </w:r>
      <w:r>
        <w:rPr>
          <w:rFonts w:hint="default" w:ascii="Times New Roman" w:hAnsi="Times New Roman" w:eastAsia="黑体" w:cs="黑体"/>
          <w:sz w:val="32"/>
          <w:szCs w:val="32"/>
          <w:lang w:val="en-US" w:eastAsia="zh-CN"/>
        </w:rPr>
        <w:t>作品主题</w:t>
      </w:r>
    </w:p>
    <w:p w14:paraId="66BDE27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主要包括：必选主题、爱国卫生与健康生活方式、重点人群健康和重大疾病防治相关主题。每个作品限报一类主题，各主题具体要求见附件1。</w:t>
      </w:r>
    </w:p>
    <w:p w14:paraId="64715B2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 xml:space="preserve">    三</w:t>
      </w:r>
      <w:r>
        <w:rPr>
          <w:rFonts w:hint="default" w:ascii="Times New Roman" w:hAnsi="Times New Roman" w:eastAsia="黑体" w:cs="黑体"/>
          <w:sz w:val="32"/>
          <w:szCs w:val="32"/>
          <w:lang w:val="en-US" w:eastAsia="zh-CN"/>
        </w:rPr>
        <w:t>、作品类别</w:t>
      </w:r>
    </w:p>
    <w:p w14:paraId="408FF9AC">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eastAsia="zh-CN"/>
        </w:rPr>
        <w:t>2025年新时代健康科普作品征集活动</w:t>
      </w:r>
      <w:r>
        <w:rPr>
          <w:rFonts w:hint="eastAsia" w:ascii="Times New Roman" w:hAnsi="Times New Roman" w:eastAsia="仿宋_GB2312" w:cs="Times New Roman"/>
          <w:sz w:val="32"/>
          <w:szCs w:val="32"/>
        </w:rPr>
        <w:t>作品从形式上分为“视频类”“图文类”</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为鼓励</w:t>
      </w:r>
      <w:r>
        <w:rPr>
          <w:rFonts w:hint="eastAsia" w:eastAsia="仿宋_GB2312" w:cs="Times New Roman"/>
          <w:sz w:val="32"/>
          <w:szCs w:val="32"/>
          <w:lang w:eastAsia="zh-CN"/>
        </w:rPr>
        <w:t>各地</w:t>
      </w:r>
      <w:r>
        <w:rPr>
          <w:rFonts w:hint="eastAsia" w:ascii="Times New Roman" w:hAnsi="Times New Roman" w:eastAsia="仿宋_GB2312" w:cs="Times New Roman"/>
          <w:sz w:val="32"/>
          <w:szCs w:val="32"/>
        </w:rPr>
        <w:t>针对健康谣言或公众常见认知误区进行辟谣和澄清，从内容上专设“辟谣类”。具体要求见附件2。</w:t>
      </w:r>
      <w:r>
        <w:rPr>
          <w:rFonts w:hint="eastAsia" w:eastAsia="仿宋_GB2312" w:cs="Times New Roman"/>
          <w:sz w:val="32"/>
          <w:szCs w:val="32"/>
          <w:lang w:val="en-US" w:eastAsia="zh-CN"/>
        </w:rPr>
        <w:t xml:space="preserve"> </w:t>
      </w:r>
    </w:p>
    <w:p w14:paraId="2C771C3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 xml:space="preserve">    四</w:t>
      </w:r>
      <w:r>
        <w:rPr>
          <w:rFonts w:hint="default" w:ascii="Times New Roman" w:hAnsi="Times New Roman" w:eastAsia="黑体" w:cs="黑体"/>
          <w:sz w:val="32"/>
          <w:szCs w:val="32"/>
          <w:lang w:val="en-US" w:eastAsia="zh-CN"/>
        </w:rPr>
        <w:t>、时间进度</w:t>
      </w:r>
    </w:p>
    <w:p w14:paraId="2594B18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楷体_GB2312" w:cs="Times New Roman"/>
          <w:sz w:val="32"/>
          <w:szCs w:val="32"/>
        </w:rPr>
        <w:t>（一）报名和作品上传（2025年5月—6月）。</w:t>
      </w:r>
      <w:r>
        <w:rPr>
          <w:rFonts w:hint="eastAsia" w:ascii="Times New Roman" w:hAnsi="Times New Roman" w:eastAsia="仿宋_GB2312" w:cs="Times New Roman"/>
          <w:sz w:val="32"/>
          <w:szCs w:val="32"/>
        </w:rPr>
        <w:t>本次征集通过国家卫生健康委官网“新时代健康科普作品征集活动”页面报名，报名数量不限。报名及作品上传时间截至6月30日。具体要求见附件3。</w:t>
      </w:r>
    </w:p>
    <w:p w14:paraId="3A6B85C1">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楷体_GB2312" w:cs="Times New Roman"/>
          <w:sz w:val="32"/>
          <w:szCs w:val="32"/>
        </w:rPr>
        <w:t>（二）</w:t>
      </w:r>
      <w:r>
        <w:rPr>
          <w:rFonts w:hint="default" w:eastAsia="楷体_GB2312" w:cs="Times New Roman"/>
          <w:sz w:val="32"/>
          <w:szCs w:val="32"/>
          <w:lang w:eastAsia="zh-CN"/>
        </w:rPr>
        <w:t>市</w:t>
      </w:r>
      <w:r>
        <w:rPr>
          <w:rFonts w:hint="default" w:ascii="Times New Roman" w:hAnsi="Times New Roman" w:eastAsia="楷体_GB2312" w:cs="Times New Roman"/>
          <w:sz w:val="32"/>
          <w:szCs w:val="32"/>
        </w:rPr>
        <w:t>级</w:t>
      </w:r>
      <w:r>
        <w:rPr>
          <w:rFonts w:hint="default" w:eastAsia="楷体_GB2312" w:cs="Times New Roman"/>
          <w:sz w:val="32"/>
          <w:szCs w:val="32"/>
          <w:lang w:eastAsia="zh-CN"/>
        </w:rPr>
        <w:t>征集</w:t>
      </w:r>
      <w:r>
        <w:rPr>
          <w:rFonts w:hint="default" w:ascii="Times New Roman" w:hAnsi="Times New Roman" w:eastAsia="楷体_GB2312" w:cs="Times New Roman"/>
          <w:sz w:val="32"/>
          <w:szCs w:val="32"/>
        </w:rPr>
        <w:t>和推荐（2025年7月—9月）。</w:t>
      </w:r>
      <w:r>
        <w:rPr>
          <w:rFonts w:hint="eastAsia" w:ascii="Times New Roman" w:hAnsi="Times New Roman" w:eastAsia="仿宋_GB2312" w:cs="Times New Roman"/>
          <w:sz w:val="32"/>
          <w:szCs w:val="32"/>
        </w:rPr>
        <w:t>充分发挥</w:t>
      </w:r>
      <w:r>
        <w:rPr>
          <w:rFonts w:hint="eastAsia" w:eastAsia="仿宋_GB2312" w:cs="Times New Roman"/>
          <w:sz w:val="32"/>
          <w:szCs w:val="32"/>
          <w:lang w:eastAsia="zh-CN"/>
        </w:rPr>
        <w:t>市</w:t>
      </w:r>
      <w:r>
        <w:rPr>
          <w:rFonts w:hint="eastAsia" w:ascii="Times New Roman" w:hAnsi="Times New Roman" w:eastAsia="仿宋_GB2312" w:cs="Times New Roman"/>
          <w:sz w:val="32"/>
          <w:szCs w:val="32"/>
        </w:rPr>
        <w:t>级健康科普专家</w:t>
      </w:r>
      <w:r>
        <w:rPr>
          <w:rFonts w:hint="eastAsia" w:ascii="Times New Roman" w:hAnsi="Times New Roman" w:eastAsia="仿宋_GB2312" w:cs="Times New Roman"/>
          <w:color w:val="000000" w:themeColor="text1"/>
          <w:sz w:val="32"/>
          <w:szCs w:val="32"/>
        </w:rPr>
        <w:t>库作用，对</w:t>
      </w:r>
      <w:r>
        <w:rPr>
          <w:rFonts w:hint="eastAsia" w:eastAsia="仿宋_GB2312" w:cs="Times New Roman"/>
          <w:color w:val="000000" w:themeColor="text1"/>
          <w:sz w:val="32"/>
          <w:szCs w:val="32"/>
          <w:lang w:eastAsia="zh-CN"/>
        </w:rPr>
        <w:t>我市</w:t>
      </w:r>
      <w:r>
        <w:rPr>
          <w:rFonts w:hint="eastAsia" w:ascii="Times New Roman" w:hAnsi="Times New Roman" w:eastAsia="仿宋_GB2312" w:cs="Times New Roman"/>
          <w:color w:val="000000" w:themeColor="text1"/>
          <w:sz w:val="32"/>
          <w:szCs w:val="32"/>
        </w:rPr>
        <w:t>上传的作品组织集中审核</w:t>
      </w:r>
      <w:r>
        <w:rPr>
          <w:rFonts w:hint="default" w:eastAsia="仿宋_GB2312" w:cs="Times New Roman"/>
          <w:color w:val="000000" w:themeColor="text1"/>
          <w:sz w:val="32"/>
          <w:szCs w:val="32"/>
          <w:lang w:val="en"/>
        </w:rPr>
        <w:t>,</w:t>
      </w:r>
      <w:r>
        <w:rPr>
          <w:rFonts w:hint="eastAsia" w:ascii="Times New Roman" w:hAnsi="Times New Roman" w:eastAsia="仿宋_GB2312" w:cs="Times New Roman"/>
          <w:color w:val="000000" w:themeColor="text1"/>
          <w:sz w:val="32"/>
          <w:szCs w:val="32"/>
        </w:rPr>
        <w:t>并按程序公布</w:t>
      </w:r>
      <w:r>
        <w:rPr>
          <w:rFonts w:hint="eastAsia" w:eastAsia="仿宋_GB2312" w:cs="Times New Roman"/>
          <w:color w:val="000000" w:themeColor="text1"/>
          <w:sz w:val="32"/>
          <w:szCs w:val="32"/>
          <w:lang w:eastAsia="zh-CN"/>
        </w:rPr>
        <w:t>天津地区</w:t>
      </w:r>
      <w:r>
        <w:rPr>
          <w:rFonts w:hint="eastAsia" w:ascii="Times New Roman" w:hAnsi="Times New Roman" w:eastAsia="仿宋_GB2312" w:cs="Times New Roman"/>
          <w:color w:val="000000" w:themeColor="text1"/>
          <w:sz w:val="32"/>
          <w:szCs w:val="32"/>
        </w:rPr>
        <w:t>优秀作品名单。</w:t>
      </w:r>
      <w:r>
        <w:rPr>
          <w:rFonts w:hint="eastAsia" w:eastAsia="仿宋_GB2312" w:cs="Times New Roman"/>
          <w:color w:val="000000" w:themeColor="text1"/>
          <w:sz w:val="32"/>
          <w:szCs w:val="32"/>
          <w:lang w:eastAsia="zh-CN"/>
        </w:rPr>
        <w:t>同时，我市</w:t>
      </w:r>
      <w:r>
        <w:rPr>
          <w:rFonts w:hint="eastAsia" w:ascii="Times New Roman" w:hAnsi="Times New Roman" w:eastAsia="仿宋_GB2312" w:cs="Times New Roman"/>
          <w:color w:val="000000" w:themeColor="text1"/>
          <w:sz w:val="32"/>
          <w:szCs w:val="32"/>
        </w:rPr>
        <w:t>按照“优中选优”的原则</w:t>
      </w:r>
      <w:r>
        <w:rPr>
          <w:rFonts w:hint="eastAsia" w:eastAsia="仿宋_GB2312" w:cs="Times New Roman"/>
          <w:color w:val="000000" w:themeColor="text1"/>
          <w:sz w:val="32"/>
          <w:szCs w:val="32"/>
          <w:lang w:eastAsia="zh-CN"/>
        </w:rPr>
        <w:t>，从天津地区优秀作品名单中择优</w:t>
      </w:r>
      <w:r>
        <w:rPr>
          <w:rFonts w:hint="eastAsia" w:ascii="Times New Roman" w:hAnsi="Times New Roman" w:eastAsia="仿宋_GB2312" w:cs="Times New Roman"/>
          <w:color w:val="000000" w:themeColor="text1"/>
          <w:sz w:val="32"/>
          <w:szCs w:val="32"/>
        </w:rPr>
        <w:t>向国家级推荐作品，</w:t>
      </w:r>
      <w:r>
        <w:rPr>
          <w:rFonts w:hint="eastAsia" w:ascii="Times New Roman" w:hAnsi="Times New Roman" w:eastAsia="仿宋_GB2312" w:cs="Times New Roman"/>
          <w:sz w:val="32"/>
          <w:szCs w:val="32"/>
        </w:rPr>
        <w:t>推荐作品总量不超过30件，其中，必选主题作品数量不少于推荐总量的50%，且辟谣类作品数量不少于推荐总量的30%。</w:t>
      </w:r>
      <w:r>
        <w:rPr>
          <w:rFonts w:hint="eastAsia" w:ascii="Times New Roman" w:hAnsi="Times New Roman" w:eastAsia="仿宋_GB2312" w:cs="Times New Roman"/>
          <w:kern w:val="2"/>
          <w:sz w:val="32"/>
          <w:szCs w:val="32"/>
          <w:lang w:val="en-US" w:eastAsia="zh-CN" w:bidi="ar-SA"/>
        </w:rPr>
        <w:t>鼓励医疗机构、公共卫生机构、工会、协会、学会、媒体、健康相关企业等积极参加</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sz w:val="32"/>
          <w:szCs w:val="32"/>
        </w:rPr>
        <w:t>围绕重点主题主动策划、打造精品。</w:t>
      </w:r>
    </w:p>
    <w:p w14:paraId="6FDDF21E">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Times New Roman" w:hAnsi="Times New Roman" w:eastAsia="仿宋_GB2312" w:cs="Times New Roman"/>
          <w:sz w:val="32"/>
          <w:szCs w:val="32"/>
        </w:rPr>
      </w:pPr>
      <w:r>
        <w:rPr>
          <w:rFonts w:hint="default" w:ascii="Times New Roman" w:hAnsi="Times New Roman" w:eastAsia="楷体_GB2312" w:cs="Times New Roman"/>
          <w:sz w:val="32"/>
          <w:szCs w:val="32"/>
        </w:rPr>
        <w:t>（三）</w:t>
      </w:r>
      <w:r>
        <w:rPr>
          <w:rFonts w:hint="default" w:eastAsia="楷体_GB2312" w:cs="Times New Roman"/>
          <w:sz w:val="32"/>
          <w:szCs w:val="32"/>
          <w:lang w:eastAsia="zh-CN"/>
        </w:rPr>
        <w:t>国家</w:t>
      </w:r>
      <w:r>
        <w:rPr>
          <w:rFonts w:hint="default" w:ascii="Times New Roman" w:hAnsi="Times New Roman" w:eastAsia="楷体_GB2312" w:cs="Times New Roman"/>
          <w:sz w:val="32"/>
          <w:szCs w:val="32"/>
        </w:rPr>
        <w:t>终审和公布结果（2025年10月—12月）。</w:t>
      </w:r>
      <w:r>
        <w:rPr>
          <w:rFonts w:hint="eastAsia" w:ascii="Times New Roman" w:hAnsi="Times New Roman" w:eastAsia="仿宋_GB2312" w:cs="Times New Roman"/>
          <w:sz w:val="32"/>
          <w:szCs w:val="32"/>
        </w:rPr>
        <w:t>11月15日前完成终审。12月31日前发布优秀及入围作品名单。根据推荐作品情况及终审结果，对组织工作开展较好的集体予以通报表扬。</w:t>
      </w:r>
    </w:p>
    <w:p w14:paraId="547078C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楷体_GB2312" w:cs="Times New Roman"/>
          <w:sz w:val="32"/>
          <w:szCs w:val="32"/>
        </w:rPr>
        <w:t>（四）作品应用推广。</w:t>
      </w:r>
      <w:r>
        <w:rPr>
          <w:rFonts w:hint="eastAsia" w:eastAsia="仿宋_GB2312" w:cs="Times New Roman"/>
          <w:sz w:val="32"/>
          <w:szCs w:val="32"/>
          <w:lang w:eastAsia="zh-CN"/>
        </w:rPr>
        <w:t>市级组织健康科普优秀作品交流展示活动，通过我市主流媒体及健康天津新媒体等平台进行推广宣传。国家级</w:t>
      </w:r>
      <w:r>
        <w:rPr>
          <w:rFonts w:hint="eastAsia" w:ascii="Times New Roman" w:hAnsi="Times New Roman" w:eastAsia="仿宋_GB2312" w:cs="Times New Roman"/>
          <w:sz w:val="32"/>
          <w:szCs w:val="32"/>
        </w:rPr>
        <w:t>优秀作品通过</w:t>
      </w:r>
      <w:r>
        <w:rPr>
          <w:rFonts w:hint="eastAsia" w:eastAsia="仿宋_GB2312" w:cs="Times New Roman"/>
          <w:sz w:val="32"/>
          <w:szCs w:val="32"/>
          <w:lang w:eastAsia="zh-CN"/>
        </w:rPr>
        <w:t>有关</w:t>
      </w:r>
      <w:r>
        <w:rPr>
          <w:rFonts w:hint="eastAsia" w:ascii="Times New Roman" w:hAnsi="Times New Roman" w:eastAsia="仿宋_GB2312" w:cs="Times New Roman"/>
          <w:sz w:val="32"/>
          <w:szCs w:val="32"/>
        </w:rPr>
        <w:t>活动媒体支持单位平台进行传播推广。</w:t>
      </w:r>
    </w:p>
    <w:p w14:paraId="50F093C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 xml:space="preserve">    五</w:t>
      </w:r>
      <w:r>
        <w:rPr>
          <w:rFonts w:hint="default" w:ascii="Times New Roman" w:hAnsi="Times New Roman" w:eastAsia="黑体" w:cs="黑体"/>
          <w:sz w:val="32"/>
          <w:szCs w:val="32"/>
          <w:lang w:val="en-US" w:eastAsia="zh-CN"/>
        </w:rPr>
        <w:t>、</w:t>
      </w:r>
      <w:r>
        <w:rPr>
          <w:rFonts w:hint="eastAsia" w:ascii="Times New Roman" w:hAnsi="Times New Roman" w:eastAsia="黑体" w:cs="黑体"/>
          <w:sz w:val="32"/>
          <w:szCs w:val="32"/>
          <w:lang w:val="en-US" w:eastAsia="zh-CN"/>
        </w:rPr>
        <w:t>其他</w:t>
      </w:r>
      <w:r>
        <w:rPr>
          <w:rFonts w:hint="default" w:ascii="Times New Roman" w:hAnsi="Times New Roman" w:eastAsia="黑体" w:cs="黑体"/>
          <w:sz w:val="32"/>
          <w:szCs w:val="32"/>
          <w:lang w:val="en-US" w:eastAsia="zh-CN"/>
        </w:rPr>
        <w:t>事项</w:t>
      </w:r>
    </w:p>
    <w:p w14:paraId="2916E427">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一</w:t>
      </w:r>
      <w:r>
        <w:rPr>
          <w:rFonts w:hint="default" w:ascii="Times New Roman" w:hAnsi="Times New Roman" w:eastAsia="仿宋_GB2312" w:cs="Times New Roman"/>
          <w:sz w:val="32"/>
          <w:szCs w:val="32"/>
        </w:rPr>
        <w:t>）各</w:t>
      </w:r>
      <w:r>
        <w:rPr>
          <w:rFonts w:hint="eastAsia" w:eastAsia="仿宋_GB2312" w:cs="Times New Roman"/>
          <w:sz w:val="32"/>
          <w:szCs w:val="32"/>
          <w:lang w:eastAsia="zh-CN"/>
        </w:rPr>
        <w:t>区、</w:t>
      </w:r>
      <w:r>
        <w:rPr>
          <w:rFonts w:hint="default" w:ascii="Times New Roman" w:hAnsi="Times New Roman" w:eastAsia="仿宋_GB2312" w:cs="Times New Roman"/>
          <w:sz w:val="32"/>
          <w:szCs w:val="32"/>
        </w:rPr>
        <w:t>各单位要认真</w:t>
      </w:r>
      <w:r>
        <w:rPr>
          <w:rFonts w:ascii="Times New Roman" w:hAnsi="Times New Roman" w:eastAsia="仿宋_GB2312" w:cs="Times New Roman"/>
          <w:sz w:val="32"/>
          <w:szCs w:val="32"/>
        </w:rPr>
        <w:t>组织，严格</w:t>
      </w:r>
      <w:r>
        <w:rPr>
          <w:rFonts w:hint="default" w:ascii="Times New Roman" w:hAnsi="Times New Roman" w:eastAsia="仿宋_GB2312" w:cs="Times New Roman"/>
          <w:sz w:val="32"/>
          <w:szCs w:val="32"/>
        </w:rPr>
        <w:t>审核把关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所有报名作品须为原创，创作时间应为2024年5月-2025年5月之间。不得侵犯第三人的著作权、肖像权、名誉权、隐私权等在内的任何权利。</w:t>
      </w:r>
    </w:p>
    <w:p w14:paraId="35EB7CF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二</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本次征集活动</w:t>
      </w:r>
      <w:r>
        <w:rPr>
          <w:rFonts w:hint="default" w:ascii="Times New Roman" w:hAnsi="Times New Roman" w:eastAsia="仿宋_GB2312" w:cs="Times New Roman"/>
          <w:sz w:val="32"/>
          <w:szCs w:val="32"/>
        </w:rPr>
        <w:t>不收取任何费用，所有报送作品不退还。</w:t>
      </w:r>
      <w:r>
        <w:rPr>
          <w:rFonts w:ascii="Times New Roman" w:hAnsi="Times New Roman" w:eastAsia="仿宋_GB2312" w:cs="Times New Roman"/>
          <w:sz w:val="32"/>
          <w:szCs w:val="32"/>
        </w:rPr>
        <w:t>活动主办方</w:t>
      </w:r>
      <w:r>
        <w:rPr>
          <w:rFonts w:hint="default" w:ascii="Times New Roman" w:hAnsi="Times New Roman" w:eastAsia="仿宋_GB2312" w:cs="Times New Roman"/>
          <w:sz w:val="32"/>
          <w:szCs w:val="32"/>
        </w:rPr>
        <w:t>享有作品的使用权，有权将作品用于本次活动相关宣传展示，且不向投稿者支付相关费用。</w:t>
      </w:r>
    </w:p>
    <w:p w14:paraId="40E5A51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三</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活动主办方</w:t>
      </w:r>
      <w:r>
        <w:rPr>
          <w:rFonts w:hint="default" w:ascii="Times New Roman" w:hAnsi="Times New Roman" w:eastAsia="仿宋_GB2312" w:cs="Times New Roman"/>
          <w:sz w:val="32"/>
          <w:szCs w:val="32"/>
        </w:rPr>
        <w:t>拥有本次</w:t>
      </w:r>
      <w:r>
        <w:rPr>
          <w:rFonts w:ascii="Times New Roman" w:hAnsi="Times New Roman" w:eastAsia="仿宋_GB2312" w:cs="Times New Roman"/>
          <w:sz w:val="32"/>
          <w:szCs w:val="32"/>
        </w:rPr>
        <w:t>活动</w:t>
      </w:r>
      <w:r>
        <w:rPr>
          <w:rFonts w:hint="default" w:ascii="Times New Roman" w:hAnsi="Times New Roman" w:eastAsia="仿宋_GB2312" w:cs="Times New Roman"/>
          <w:sz w:val="32"/>
          <w:szCs w:val="32"/>
        </w:rPr>
        <w:t>的最终解释权。凡作品的报送</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制作单位及作者</w:t>
      </w:r>
      <w:r>
        <w:rPr>
          <w:rFonts w:ascii="Times New Roman" w:hAnsi="Times New Roman" w:eastAsia="仿宋_GB2312" w:cs="Times New Roman"/>
          <w:sz w:val="32"/>
          <w:szCs w:val="32"/>
        </w:rPr>
        <w:t>个人</w:t>
      </w:r>
      <w:r>
        <w:rPr>
          <w:rFonts w:hint="default" w:ascii="Times New Roman" w:hAnsi="Times New Roman" w:eastAsia="仿宋_GB2312" w:cs="Times New Roman"/>
          <w:sz w:val="32"/>
          <w:szCs w:val="32"/>
        </w:rPr>
        <w:t>均被视为同意并遵守</w:t>
      </w:r>
      <w:r>
        <w:rPr>
          <w:rFonts w:ascii="Times New Roman" w:hAnsi="Times New Roman" w:eastAsia="仿宋_GB2312" w:cs="Times New Roman"/>
          <w:sz w:val="32"/>
          <w:szCs w:val="32"/>
        </w:rPr>
        <w:t>本次活动</w:t>
      </w:r>
      <w:r>
        <w:rPr>
          <w:rFonts w:hint="default" w:ascii="Times New Roman" w:hAnsi="Times New Roman" w:eastAsia="仿宋_GB2312" w:cs="Times New Roman"/>
          <w:sz w:val="32"/>
          <w:szCs w:val="32"/>
        </w:rPr>
        <w:t>各项规定。</w:t>
      </w:r>
    </w:p>
    <w:p w14:paraId="01D8F69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rPr>
      </w:pPr>
    </w:p>
    <w:p w14:paraId="30CF734D">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eastAsia="zh-Hans"/>
        </w:rPr>
      </w:pP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Hans"/>
        </w:rPr>
        <w:t>附件：</w:t>
      </w:r>
      <w:r>
        <w:rPr>
          <w:rFonts w:hint="eastAsia" w:ascii="Times New Roman" w:hAnsi="Times New Roman" w:eastAsia="仿宋_GB2312" w:cs="Times New Roman"/>
          <w:sz w:val="32"/>
          <w:szCs w:val="32"/>
          <w:lang w:eastAsia="zh-Hans"/>
        </w:rPr>
        <w:fldChar w:fldCharType="begin"/>
      </w:r>
      <w:r>
        <w:rPr>
          <w:rFonts w:hint="eastAsia" w:ascii="Times New Roman" w:hAnsi="Times New Roman" w:eastAsia="仿宋_GB2312" w:cs="Times New Roman"/>
          <w:sz w:val="32"/>
          <w:szCs w:val="32"/>
          <w:lang w:eastAsia="zh-Hans"/>
        </w:rPr>
        <w:instrText xml:space="preserve"> HYPERLINK "http://www.nhc.gov.cn/xcs/s7846/202104/3bb70bd0e10f4131bf8fc41a2805dc2a/files/a61395be043a45de930324a6f9e1098a.docx" \t "/Users/wangshanshan/Documents\x/_blank" </w:instrText>
      </w:r>
      <w:r>
        <w:rPr>
          <w:rFonts w:hint="eastAsia" w:ascii="Times New Roman" w:hAnsi="Times New Roman" w:eastAsia="仿宋_GB2312" w:cs="Times New Roman"/>
          <w:sz w:val="32"/>
          <w:szCs w:val="32"/>
          <w:lang w:eastAsia="zh-Hans"/>
        </w:rPr>
        <w:fldChar w:fldCharType="separate"/>
      </w:r>
      <w:r>
        <w:rPr>
          <w:rFonts w:hint="eastAsia" w:ascii="Times New Roman" w:hAnsi="Times New Roman" w:eastAsia="仿宋_GB2312" w:cs="Times New Roman"/>
          <w:sz w:val="32"/>
          <w:szCs w:val="32"/>
          <w:lang w:eastAsia="zh-Hans"/>
        </w:rPr>
        <w:t>1.健康科普作品主题</w:t>
      </w:r>
    </w:p>
    <w:p w14:paraId="35EE483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eastAsia="zh-Hans"/>
        </w:rPr>
      </w:pP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Hans"/>
        </w:rPr>
        <w:t>2.</w:t>
      </w:r>
      <w:r>
        <w:rPr>
          <w:rFonts w:hint="eastAsia" w:ascii="Times New Roman" w:hAnsi="Times New Roman" w:eastAsia="仿宋_GB2312" w:cs="Times New Roman"/>
          <w:sz w:val="32"/>
          <w:szCs w:val="32"/>
          <w:lang w:eastAsia="zh-Hans"/>
        </w:rPr>
        <w:fldChar w:fldCharType="end"/>
      </w:r>
      <w:r>
        <w:rPr>
          <w:rFonts w:hint="eastAsia" w:ascii="Times New Roman" w:hAnsi="Times New Roman" w:eastAsia="仿宋_GB2312" w:cs="Times New Roman"/>
          <w:sz w:val="32"/>
          <w:szCs w:val="32"/>
          <w:lang w:eastAsia="zh-Hans"/>
        </w:rPr>
        <w:t>健康科普作品要求</w:t>
      </w:r>
    </w:p>
    <w:p w14:paraId="4CF1BD5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lang w:eastAsia="zh-Hans"/>
        </w:rPr>
        <w:t xml:space="preserve">     </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Hans"/>
        </w:rPr>
        <w:t xml:space="preserve"> </w:t>
      </w:r>
      <w:r>
        <w:rPr>
          <w:rFonts w:hint="eastAsia" w:ascii="Times New Roman" w:hAnsi="Times New Roman" w:eastAsia="仿宋_GB2312" w:cs="Times New Roman"/>
          <w:sz w:val="32"/>
          <w:szCs w:val="32"/>
          <w:lang w:eastAsia="zh-Hans"/>
        </w:rPr>
        <w:fldChar w:fldCharType="begin"/>
      </w:r>
      <w:r>
        <w:rPr>
          <w:rFonts w:hint="eastAsia" w:ascii="Times New Roman" w:hAnsi="Times New Roman" w:eastAsia="仿宋_GB2312" w:cs="Times New Roman"/>
          <w:sz w:val="32"/>
          <w:szCs w:val="32"/>
          <w:lang w:eastAsia="zh-Hans"/>
        </w:rPr>
        <w:instrText xml:space="preserve"> HYPERLINK "http://www.nhc.gov.cn/xcs/s7846/202104/3bb70bd0e10f4131bf8fc41a2805dc2a/files/65bc6673772b4bbea573334fb60c0aa5.docx" \t "/Users/wangshanshan/Documents\x/_blank" </w:instrText>
      </w:r>
      <w:r>
        <w:rPr>
          <w:rFonts w:hint="eastAsia" w:ascii="Times New Roman" w:hAnsi="Times New Roman" w:eastAsia="仿宋_GB2312" w:cs="Times New Roman"/>
          <w:sz w:val="32"/>
          <w:szCs w:val="32"/>
          <w:lang w:eastAsia="zh-Hans"/>
        </w:rPr>
        <w:fldChar w:fldCharType="separate"/>
      </w:r>
      <w:r>
        <w:rPr>
          <w:rFonts w:hint="eastAsia" w:ascii="Times New Roman" w:hAnsi="Times New Roman" w:eastAsia="仿宋_GB2312" w:cs="Times New Roman"/>
          <w:sz w:val="32"/>
          <w:szCs w:val="32"/>
          <w:lang w:eastAsia="zh-Hans"/>
        </w:rPr>
        <w:t>3.</w:t>
      </w:r>
      <w:r>
        <w:rPr>
          <w:rFonts w:hint="eastAsia" w:ascii="Times New Roman" w:hAnsi="Times New Roman" w:eastAsia="仿宋_GB2312" w:cs="Times New Roman"/>
          <w:sz w:val="32"/>
          <w:szCs w:val="32"/>
          <w:lang w:eastAsia="zh-Hans"/>
        </w:rPr>
        <w:fldChar w:fldCharType="end"/>
      </w:r>
      <w:r>
        <w:rPr>
          <w:rFonts w:hint="eastAsia" w:ascii="Times New Roman" w:hAnsi="Times New Roman" w:eastAsia="仿宋_GB2312" w:cs="Times New Roman"/>
          <w:sz w:val="32"/>
          <w:szCs w:val="32"/>
          <w:lang w:eastAsia="zh-Hans"/>
        </w:rPr>
        <w:t>健康科普作品线上报名流程</w:t>
      </w:r>
    </w:p>
    <w:p w14:paraId="41D18CB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eastAsia="zh-Hans"/>
        </w:rPr>
      </w:pPr>
      <w:r>
        <w:rPr>
          <w:rFonts w:hint="eastAsia" w:eastAsia="仿宋_GB2312" w:cs="Times New Roman"/>
          <w:sz w:val="32"/>
          <w:szCs w:val="32"/>
          <w:lang w:val="en-US" w:eastAsia="zh-CN"/>
        </w:rPr>
        <w:t xml:space="preserve">          4</w:t>
      </w:r>
      <w:r>
        <w:rPr>
          <w:rFonts w:hint="eastAsia" w:ascii="Times New Roman" w:hAnsi="Times New Roman" w:eastAsia="仿宋_GB2312" w:cs="Times New Roman"/>
          <w:sz w:val="32"/>
          <w:szCs w:val="32"/>
          <w:lang w:eastAsia="zh-Hans"/>
        </w:rPr>
        <w:t>.健康科普作品报名表</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14:paraId="645A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Borders>
              <w:tl2br w:val="nil"/>
              <w:tr2bl w:val="nil"/>
            </w:tcBorders>
            <w:vAlign w:val="center"/>
          </w:tcPr>
          <w:p w14:paraId="316358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kern w:val="0"/>
                <w:sz w:val="32"/>
                <w:szCs w:val="32"/>
                <w:lang w:eastAsia="zh-CN"/>
              </w:rPr>
            </w:pPr>
          </w:p>
          <w:p w14:paraId="163537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kern w:val="0"/>
                <w:sz w:val="32"/>
                <w:szCs w:val="32"/>
                <w:lang w:eastAsia="zh-CN"/>
              </w:rPr>
            </w:pPr>
          </w:p>
          <w:p w14:paraId="4A6372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_GB2312"/>
                <w:kern w:val="0"/>
                <w:sz w:val="32"/>
                <w:szCs w:val="32"/>
                <w:vertAlign w:val="baseline"/>
              </w:rPr>
            </w:pPr>
            <w:r>
              <w:rPr>
                <w:rFonts w:hint="eastAsia" w:eastAsia="仿宋_GB2312"/>
                <w:kern w:val="0"/>
                <w:sz w:val="32"/>
                <w:szCs w:val="32"/>
                <w:lang w:eastAsia="zh-CN"/>
              </w:rPr>
              <w:t>市卫生健康委</w:t>
            </w:r>
          </w:p>
        </w:tc>
        <w:tc>
          <w:tcPr>
            <w:tcW w:w="4530" w:type="dxa"/>
            <w:tcBorders>
              <w:tl2br w:val="nil"/>
              <w:tr2bl w:val="nil"/>
            </w:tcBorders>
            <w:vAlign w:val="center"/>
          </w:tcPr>
          <w:p w14:paraId="4757F1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kern w:val="0"/>
                <w:sz w:val="32"/>
                <w:szCs w:val="32"/>
                <w:lang w:val="en-US" w:eastAsia="zh-CN"/>
              </w:rPr>
            </w:pPr>
          </w:p>
          <w:p w14:paraId="55324D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kern w:val="0"/>
                <w:sz w:val="32"/>
                <w:szCs w:val="32"/>
                <w:lang w:val="en-US" w:eastAsia="zh-CN"/>
              </w:rPr>
            </w:pPr>
          </w:p>
          <w:p w14:paraId="5B0A00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_GB2312"/>
                <w:kern w:val="0"/>
                <w:sz w:val="32"/>
                <w:szCs w:val="32"/>
                <w:vertAlign w:val="baseline"/>
              </w:rPr>
            </w:pPr>
            <w:r>
              <w:rPr>
                <w:rFonts w:hint="eastAsia" w:eastAsia="仿宋_GB2312"/>
                <w:kern w:val="0"/>
                <w:sz w:val="32"/>
                <w:szCs w:val="32"/>
                <w:lang w:eastAsia="zh-CN"/>
              </w:rPr>
              <w:t>市疾控局</w:t>
            </w:r>
          </w:p>
        </w:tc>
      </w:tr>
      <w:tr w14:paraId="1C344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Borders>
              <w:tl2br w:val="nil"/>
              <w:tr2bl w:val="nil"/>
            </w:tcBorders>
            <w:vAlign w:val="center"/>
          </w:tcPr>
          <w:p w14:paraId="0EBC4C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kern w:val="0"/>
                <w:sz w:val="32"/>
                <w:szCs w:val="32"/>
                <w:lang w:eastAsia="zh-CN"/>
              </w:rPr>
            </w:pPr>
          </w:p>
          <w:p w14:paraId="42D805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kern w:val="0"/>
                <w:sz w:val="32"/>
                <w:szCs w:val="32"/>
                <w:lang w:eastAsia="zh-CN"/>
              </w:rPr>
            </w:pPr>
          </w:p>
          <w:p w14:paraId="5A2165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kern w:val="0"/>
                <w:sz w:val="32"/>
                <w:szCs w:val="32"/>
                <w:lang w:eastAsia="zh-CN"/>
              </w:rPr>
            </w:pPr>
          </w:p>
          <w:p w14:paraId="782817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_GB2312"/>
                <w:kern w:val="0"/>
                <w:sz w:val="32"/>
                <w:szCs w:val="32"/>
                <w:vertAlign w:val="baseline"/>
              </w:rPr>
            </w:pPr>
            <w:r>
              <w:rPr>
                <w:rFonts w:hint="eastAsia" w:eastAsia="仿宋_GB2312"/>
                <w:kern w:val="0"/>
                <w:sz w:val="32"/>
                <w:szCs w:val="32"/>
                <w:lang w:val="en-US" w:eastAsia="zh-CN"/>
              </w:rPr>
              <w:t>市总工会</w:t>
            </w:r>
          </w:p>
        </w:tc>
        <w:tc>
          <w:tcPr>
            <w:tcW w:w="4530" w:type="dxa"/>
            <w:tcBorders>
              <w:tl2br w:val="nil"/>
              <w:tr2bl w:val="nil"/>
            </w:tcBorders>
            <w:vAlign w:val="center"/>
          </w:tcPr>
          <w:p w14:paraId="031EBD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kern w:val="0"/>
                <w:sz w:val="32"/>
                <w:szCs w:val="32"/>
                <w:lang w:val="en-US" w:eastAsia="zh-CN"/>
              </w:rPr>
            </w:pPr>
          </w:p>
          <w:p w14:paraId="3AD9C9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kern w:val="0"/>
                <w:sz w:val="32"/>
                <w:szCs w:val="32"/>
                <w:lang w:val="en-US" w:eastAsia="zh-CN"/>
              </w:rPr>
            </w:pPr>
          </w:p>
          <w:p w14:paraId="328321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kern w:val="0"/>
                <w:sz w:val="32"/>
                <w:szCs w:val="32"/>
                <w:lang w:val="en-US" w:eastAsia="zh-CN"/>
              </w:rPr>
            </w:pPr>
          </w:p>
          <w:p w14:paraId="7D7227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_GB2312"/>
                <w:kern w:val="0"/>
                <w:sz w:val="32"/>
                <w:szCs w:val="32"/>
                <w:vertAlign w:val="baseline"/>
              </w:rPr>
            </w:pPr>
            <w:r>
              <w:rPr>
                <w:rFonts w:hint="eastAsia" w:eastAsia="仿宋_GB2312"/>
                <w:kern w:val="0"/>
                <w:sz w:val="32"/>
                <w:szCs w:val="32"/>
                <w:lang w:val="en-US" w:eastAsia="zh-CN"/>
              </w:rPr>
              <w:t>市科协</w:t>
            </w:r>
          </w:p>
        </w:tc>
      </w:tr>
    </w:tbl>
    <w:p w14:paraId="5D6410F5">
      <w:pPr>
        <w:keepNext w:val="0"/>
        <w:keepLines w:val="0"/>
        <w:pageBreakBefore w:val="0"/>
        <w:widowControl w:val="0"/>
        <w:kinsoku/>
        <w:wordWrap/>
        <w:overflowPunct/>
        <w:topLinePunct w:val="0"/>
        <w:autoSpaceDE/>
        <w:autoSpaceDN/>
        <w:bidi w:val="0"/>
        <w:adjustRightInd/>
        <w:snapToGrid/>
        <w:spacing w:line="560" w:lineRule="exact"/>
        <w:ind w:firstLine="4510" w:firstLineChars="1450"/>
        <w:jc w:val="left"/>
        <w:textAlignment w:val="auto"/>
        <w:rPr>
          <w:rFonts w:eastAsia="仿宋_GB2312"/>
          <w:kern w:val="0"/>
          <w:sz w:val="32"/>
          <w:szCs w:val="32"/>
        </w:rPr>
      </w:pPr>
      <w:r>
        <w:rPr>
          <w:rFonts w:hint="eastAsia" w:eastAsia="仿宋_GB2312"/>
          <w:kern w:val="0"/>
          <w:sz w:val="32"/>
          <w:szCs w:val="32"/>
          <w:lang w:val="en-US" w:eastAsia="zh-CN"/>
        </w:rPr>
        <w:t xml:space="preserve">   </w:t>
      </w:r>
      <w:r>
        <w:rPr>
          <w:rFonts w:hint="default" w:eastAsia="仿宋_GB2312"/>
          <w:kern w:val="0"/>
          <w:sz w:val="32"/>
          <w:szCs w:val="32"/>
          <w:lang w:val="en" w:eastAsia="zh-CN"/>
        </w:rPr>
        <w:t xml:space="preserve">  </w:t>
      </w:r>
      <w:r>
        <w:rPr>
          <w:rFonts w:hint="eastAsia" w:eastAsia="仿宋_GB2312"/>
          <w:kern w:val="0"/>
          <w:sz w:val="32"/>
          <w:szCs w:val="32"/>
          <w:lang w:val="en-US" w:eastAsia="zh-CN"/>
        </w:rPr>
        <w:t xml:space="preserve"> </w:t>
      </w:r>
      <w:r>
        <w:rPr>
          <w:rFonts w:ascii="Times New Roman" w:hAnsi="Times New Roman" w:eastAsia="仿宋_GB2312"/>
          <w:kern w:val="0"/>
          <w:sz w:val="32"/>
          <w:szCs w:val="32"/>
        </w:rPr>
        <w:t>20</w:t>
      </w:r>
      <w:r>
        <w:rPr>
          <w:rFonts w:hint="eastAsia" w:eastAsia="仿宋_GB2312" w:cs="仿宋_GB2312"/>
          <w:kern w:val="0"/>
          <w:sz w:val="32"/>
          <w:szCs w:val="32"/>
          <w:lang w:val="en-US" w:eastAsia="zh-CN"/>
        </w:rPr>
        <w:t>25</w:t>
      </w:r>
      <w:r>
        <w:rPr>
          <w:rFonts w:ascii="Times New Roman" w:hAnsi="Times New Roman" w:eastAsia="仿宋_GB2312"/>
          <w:kern w:val="0"/>
          <w:sz w:val="32"/>
          <w:szCs w:val="32"/>
        </w:rPr>
        <w:t>年</w:t>
      </w:r>
      <w:r>
        <w:rPr>
          <w:rFonts w:hint="eastAsia" w:eastAsia="仿宋_GB2312"/>
          <w:kern w:val="0"/>
          <w:sz w:val="32"/>
          <w:szCs w:val="32"/>
          <w:lang w:val="en-US" w:eastAsia="zh-CN"/>
        </w:rPr>
        <w:t>5</w:t>
      </w:r>
      <w:r>
        <w:rPr>
          <w:rFonts w:ascii="Times New Roman" w:hAnsi="Times New Roman" w:eastAsia="仿宋_GB2312"/>
          <w:kern w:val="0"/>
          <w:sz w:val="32"/>
          <w:szCs w:val="32"/>
        </w:rPr>
        <w:t>月</w:t>
      </w:r>
      <w:r>
        <w:rPr>
          <w:rFonts w:hint="default" w:eastAsia="仿宋_GB2312"/>
          <w:kern w:val="0"/>
          <w:sz w:val="32"/>
          <w:szCs w:val="32"/>
          <w:lang w:val="en" w:eastAsia="zh-CN"/>
        </w:rPr>
        <w:t>29</w:t>
      </w:r>
      <w:r>
        <w:rPr>
          <w:rFonts w:ascii="Times New Roman" w:hAnsi="Times New Roman" w:eastAsia="仿宋_GB2312"/>
          <w:kern w:val="0"/>
          <w:sz w:val="32"/>
          <w:szCs w:val="32"/>
        </w:rPr>
        <w:t>日</w:t>
      </w:r>
    </w:p>
    <w:p w14:paraId="43255B88">
      <w:pPr>
        <w:keepNext w:val="0"/>
        <w:keepLines w:val="0"/>
        <w:pageBreakBefore w:val="0"/>
        <w:widowControl/>
        <w:kinsoku/>
        <w:wordWrap/>
        <w:overflowPunct/>
        <w:topLinePunct w:val="0"/>
        <w:autoSpaceDE/>
        <w:autoSpaceDN/>
        <w:bidi w:val="0"/>
        <w:adjustRightInd/>
        <w:snapToGrid/>
        <w:spacing w:line="560" w:lineRule="exact"/>
        <w:ind w:firstLine="622" w:firstLineChars="200"/>
        <w:jc w:val="left"/>
        <w:textAlignment w:val="auto"/>
        <w:rPr>
          <w:rFonts w:hint="eastAsia" w:eastAsia="仿宋_GB2312"/>
          <w:bCs/>
          <w:kern w:val="0"/>
          <w:sz w:val="32"/>
          <w:szCs w:val="32"/>
          <w:lang w:eastAsia="zh-CN" w:bidi="ar"/>
        </w:rPr>
      </w:pPr>
      <w:r>
        <w:rPr>
          <w:rFonts w:hint="eastAsia" w:eastAsia="仿宋_GB2312"/>
          <w:bCs/>
          <w:kern w:val="0"/>
          <w:sz w:val="32"/>
          <w:szCs w:val="32"/>
          <w:lang w:eastAsia="zh-CN" w:bidi="ar"/>
        </w:rPr>
        <w:t>（联系人：市卫生健康委宣传处</w:t>
      </w:r>
      <w:r>
        <w:rPr>
          <w:rFonts w:hint="eastAsia" w:eastAsia="仿宋_GB2312"/>
          <w:bCs/>
          <w:kern w:val="0"/>
          <w:sz w:val="32"/>
          <w:szCs w:val="32"/>
          <w:lang w:val="en-US" w:eastAsia="zh-CN" w:bidi="ar"/>
        </w:rPr>
        <w:t xml:space="preserve">  王慧</w:t>
      </w:r>
    </w:p>
    <w:p w14:paraId="5556C911">
      <w:pPr>
        <w:keepNext w:val="0"/>
        <w:keepLines w:val="0"/>
        <w:pageBreakBefore w:val="0"/>
        <w:widowControl/>
        <w:kinsoku/>
        <w:wordWrap/>
        <w:overflowPunct/>
        <w:topLinePunct w:val="0"/>
        <w:autoSpaceDE/>
        <w:autoSpaceDN/>
        <w:bidi w:val="0"/>
        <w:adjustRightInd/>
        <w:snapToGrid/>
        <w:spacing w:line="560" w:lineRule="exact"/>
        <w:ind w:firstLine="622" w:firstLineChars="200"/>
        <w:jc w:val="left"/>
        <w:textAlignment w:val="auto"/>
        <w:rPr>
          <w:rFonts w:hint="eastAsia" w:eastAsia="仿宋_GB2312"/>
          <w:bCs/>
          <w:kern w:val="0"/>
          <w:sz w:val="32"/>
          <w:szCs w:val="32"/>
          <w:lang w:val="en-US" w:eastAsia="zh-CN" w:bidi="ar"/>
        </w:rPr>
      </w:pPr>
      <w:r>
        <w:rPr>
          <w:rFonts w:hint="eastAsia" w:eastAsia="仿宋_GB2312"/>
          <w:bCs/>
          <w:kern w:val="0"/>
          <w:sz w:val="32"/>
          <w:szCs w:val="32"/>
          <w:lang w:val="en-US" w:eastAsia="zh-CN" w:bidi="ar"/>
        </w:rPr>
        <w:t xml:space="preserve">   </w:t>
      </w:r>
      <w:r>
        <w:rPr>
          <w:rFonts w:hint="default" w:eastAsia="仿宋_GB2312"/>
          <w:bCs/>
          <w:kern w:val="0"/>
          <w:sz w:val="32"/>
          <w:szCs w:val="32"/>
          <w:lang w:val="en" w:eastAsia="zh-CN" w:bidi="ar"/>
        </w:rPr>
        <w:t xml:space="preserve">       </w:t>
      </w:r>
      <w:r>
        <w:rPr>
          <w:rFonts w:hint="eastAsia" w:eastAsia="仿宋_GB2312"/>
          <w:bCs/>
          <w:kern w:val="0"/>
          <w:sz w:val="32"/>
          <w:szCs w:val="32"/>
          <w:lang w:val="en-US" w:eastAsia="zh-CN" w:bidi="ar"/>
        </w:rPr>
        <w:t>联系电话：022-23337750</w:t>
      </w:r>
    </w:p>
    <w:p w14:paraId="68253CA8">
      <w:pPr>
        <w:keepNext w:val="0"/>
        <w:keepLines w:val="0"/>
        <w:pageBreakBefore w:val="0"/>
        <w:widowControl/>
        <w:kinsoku/>
        <w:wordWrap/>
        <w:overflowPunct/>
        <w:topLinePunct w:val="0"/>
        <w:autoSpaceDE/>
        <w:autoSpaceDN/>
        <w:bidi w:val="0"/>
        <w:adjustRightInd/>
        <w:snapToGrid/>
        <w:spacing w:line="560" w:lineRule="exact"/>
        <w:ind w:firstLine="2177" w:firstLineChars="700"/>
        <w:jc w:val="left"/>
        <w:textAlignment w:val="auto"/>
        <w:rPr>
          <w:rFonts w:hint="eastAsia" w:eastAsia="仿宋_GB2312"/>
          <w:bCs/>
          <w:kern w:val="0"/>
          <w:sz w:val="32"/>
          <w:szCs w:val="32"/>
          <w:lang w:val="en-US" w:eastAsia="zh-CN" w:bidi="ar"/>
        </w:rPr>
      </w:pPr>
      <w:r>
        <w:rPr>
          <w:rFonts w:hint="eastAsia" w:eastAsia="仿宋_GB2312"/>
          <w:bCs/>
          <w:kern w:val="0"/>
          <w:sz w:val="32"/>
          <w:szCs w:val="32"/>
          <w:lang w:val="en-US" w:eastAsia="zh-CN" w:bidi="ar"/>
        </w:rPr>
        <w:t>市卫生健康促进中心  范艳君、杨焕静</w:t>
      </w:r>
    </w:p>
    <w:p w14:paraId="725B0243">
      <w:pPr>
        <w:keepNext w:val="0"/>
        <w:keepLines w:val="0"/>
        <w:pageBreakBefore w:val="0"/>
        <w:widowControl/>
        <w:kinsoku/>
        <w:wordWrap/>
        <w:overflowPunct/>
        <w:topLinePunct w:val="0"/>
        <w:autoSpaceDE/>
        <w:autoSpaceDN/>
        <w:bidi w:val="0"/>
        <w:adjustRightInd/>
        <w:snapToGrid/>
        <w:spacing w:line="560" w:lineRule="exact"/>
        <w:ind w:firstLine="2177" w:firstLineChars="700"/>
        <w:jc w:val="left"/>
        <w:textAlignment w:val="auto"/>
        <w:rPr>
          <w:rFonts w:hint="eastAsia" w:eastAsia="仿宋_GB2312"/>
          <w:bCs/>
          <w:kern w:val="0"/>
          <w:sz w:val="32"/>
          <w:szCs w:val="32"/>
          <w:lang w:eastAsia="zh-CN" w:bidi="ar"/>
        </w:rPr>
      </w:pPr>
      <w:r>
        <w:rPr>
          <w:rFonts w:hint="eastAsia" w:eastAsia="仿宋_GB2312"/>
          <w:bCs/>
          <w:kern w:val="0"/>
          <w:sz w:val="32"/>
          <w:szCs w:val="32"/>
          <w:lang w:val="en-US" w:eastAsia="zh-CN" w:bidi="ar"/>
        </w:rPr>
        <w:t>联系电话：022-24333660、022-24333047</w:t>
      </w:r>
      <w:r>
        <w:rPr>
          <w:rFonts w:hint="eastAsia" w:eastAsia="仿宋_GB2312"/>
          <w:bCs/>
          <w:kern w:val="0"/>
          <w:sz w:val="32"/>
          <w:szCs w:val="32"/>
          <w:lang w:eastAsia="zh-CN" w:bidi="ar"/>
        </w:rPr>
        <w:t>）</w:t>
      </w:r>
    </w:p>
    <w:p w14:paraId="270D8577">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eastAsia="仿宋_GB2312"/>
          <w:kern w:val="0"/>
          <w:sz w:val="32"/>
          <w:szCs w:val="32"/>
        </w:rPr>
      </w:pPr>
      <w:r>
        <w:rPr>
          <w:rFonts w:eastAsia="仿宋_GB2312"/>
          <w:kern w:val="0"/>
          <w:sz w:val="32"/>
          <w:szCs w:val="32"/>
        </w:rPr>
        <w:t>（</w:t>
      </w:r>
      <w:r>
        <w:rPr>
          <w:rFonts w:hint="eastAsia" w:ascii="Times New Roman" w:eastAsia="仿宋_GB2312"/>
          <w:sz w:val="32"/>
          <w:szCs w:val="32"/>
          <w:lang w:eastAsia="zh-CN"/>
        </w:rPr>
        <w:t>此件主动公开</w:t>
      </w:r>
      <w:r>
        <w:rPr>
          <w:rFonts w:eastAsia="仿宋_GB2312"/>
          <w:kern w:val="0"/>
          <w:sz w:val="32"/>
          <w:szCs w:val="32"/>
        </w:rPr>
        <w:t>）</w:t>
      </w:r>
    </w:p>
    <w:p w14:paraId="17601C7A">
      <w:pPr>
        <w:pStyle w:val="8"/>
        <w:rPr>
          <w:rFonts w:eastAsia="仿宋_GB2312"/>
          <w:kern w:val="0"/>
          <w:sz w:val="32"/>
          <w:szCs w:val="32"/>
        </w:rPr>
      </w:pPr>
    </w:p>
    <w:p w14:paraId="6A7E4792">
      <w:pPr>
        <w:pStyle w:val="8"/>
        <w:rPr>
          <w:rFonts w:eastAsia="仿宋_GB2312"/>
          <w:kern w:val="0"/>
          <w:sz w:val="32"/>
          <w:szCs w:val="32"/>
        </w:rPr>
      </w:pPr>
    </w:p>
    <w:p w14:paraId="14C65A8B">
      <w:pPr>
        <w:pStyle w:val="8"/>
        <w:rPr>
          <w:rFonts w:eastAsia="仿宋_GB2312"/>
          <w:kern w:val="0"/>
          <w:sz w:val="32"/>
          <w:szCs w:val="32"/>
        </w:rPr>
      </w:pPr>
    </w:p>
    <w:p w14:paraId="54E4CBB5">
      <w:pPr>
        <w:pStyle w:val="8"/>
        <w:rPr>
          <w:rFonts w:eastAsia="仿宋_GB2312"/>
          <w:kern w:val="0"/>
          <w:sz w:val="32"/>
          <w:szCs w:val="32"/>
        </w:rPr>
      </w:pPr>
    </w:p>
    <w:p w14:paraId="11E4D323">
      <w:pPr>
        <w:pStyle w:val="8"/>
        <w:rPr>
          <w:rFonts w:eastAsia="仿宋_GB2312"/>
          <w:kern w:val="0"/>
          <w:sz w:val="32"/>
          <w:szCs w:val="32"/>
        </w:rPr>
      </w:pPr>
    </w:p>
    <w:p w14:paraId="58F78A2A">
      <w:pPr>
        <w:pStyle w:val="8"/>
        <w:rPr>
          <w:rFonts w:eastAsia="仿宋_GB2312"/>
          <w:kern w:val="0"/>
          <w:sz w:val="32"/>
          <w:szCs w:val="32"/>
        </w:rPr>
      </w:pPr>
    </w:p>
    <w:p w14:paraId="37486F29">
      <w:pPr>
        <w:pStyle w:val="8"/>
        <w:rPr>
          <w:rFonts w:eastAsia="仿宋_GB2312"/>
          <w:kern w:val="0"/>
          <w:sz w:val="32"/>
          <w:szCs w:val="32"/>
        </w:rPr>
      </w:pPr>
    </w:p>
    <w:p w14:paraId="2C9E7BBB">
      <w:pPr>
        <w:pStyle w:val="8"/>
        <w:rPr>
          <w:rFonts w:eastAsia="仿宋_GB2312"/>
          <w:kern w:val="0"/>
          <w:sz w:val="32"/>
          <w:szCs w:val="32"/>
        </w:rPr>
      </w:pPr>
    </w:p>
    <w:p w14:paraId="7FA11F4F">
      <w:pPr>
        <w:pStyle w:val="8"/>
        <w:rPr>
          <w:rFonts w:eastAsia="仿宋_GB2312"/>
          <w:kern w:val="0"/>
          <w:sz w:val="32"/>
          <w:szCs w:val="32"/>
        </w:rPr>
      </w:pPr>
    </w:p>
    <w:p w14:paraId="41E0FE9A">
      <w:pPr>
        <w:keepNext w:val="0"/>
        <w:keepLines w:val="0"/>
        <w:pageBreakBefore w:val="0"/>
        <w:kinsoku/>
        <w:wordWrap/>
        <w:overflowPunct/>
        <w:topLinePunct w:val="0"/>
        <w:autoSpaceDE/>
        <w:autoSpaceDN/>
        <w:bidi w:val="0"/>
        <w:spacing w:line="560" w:lineRule="exact"/>
        <w:ind w:firstLine="0" w:firstLineChars="0"/>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lang w:val="zh-TW"/>
        </w:rPr>
        <w:t>附件</w:t>
      </w:r>
      <w:r>
        <w:rPr>
          <w:rFonts w:hint="eastAsia" w:ascii="Times New Roman" w:hAnsi="Times New Roman" w:eastAsia="黑体" w:cs="黑体"/>
          <w:color w:val="000000"/>
          <w:sz w:val="32"/>
          <w:szCs w:val="32"/>
        </w:rPr>
        <w:t>1</w:t>
      </w:r>
    </w:p>
    <w:p w14:paraId="4A4B1D7D">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bCs/>
          <w:color w:val="000000"/>
          <w:kern w:val="0"/>
          <w:sz w:val="44"/>
          <w:szCs w:val="44"/>
          <w:lang w:eastAsia="zh-Hans" w:bidi="ar"/>
        </w:rPr>
      </w:pPr>
    </w:p>
    <w:p w14:paraId="0BC02BD4">
      <w:pPr>
        <w:keepNext w:val="0"/>
        <w:keepLines w:val="0"/>
        <w:pageBreakBefore w:val="0"/>
        <w:kinsoku/>
        <w:wordWrap/>
        <w:overflowPunct/>
        <w:topLinePunct w:val="0"/>
        <w:autoSpaceDE/>
        <w:autoSpaceDN/>
        <w:bidi w:val="0"/>
        <w:spacing w:line="560" w:lineRule="exact"/>
        <w:jc w:val="center"/>
        <w:rPr>
          <w:rFonts w:hint="eastAsia" w:ascii="Times New Roman" w:hAnsi="Times New Roman" w:eastAsia="方正小标宋简体" w:cs="方正小标宋简体"/>
          <w:b w:val="0"/>
          <w:bCs w:val="0"/>
          <w:color w:val="000000"/>
          <w:kern w:val="0"/>
          <w:sz w:val="44"/>
          <w:szCs w:val="44"/>
          <w:lang w:eastAsia="zh-Hans" w:bidi="ar"/>
        </w:rPr>
      </w:pPr>
      <w:r>
        <w:rPr>
          <w:rFonts w:hint="eastAsia" w:ascii="Times New Roman" w:hAnsi="Times New Roman" w:eastAsia="方正小标宋简体" w:cs="方正小标宋简体"/>
          <w:b w:val="0"/>
          <w:bCs w:val="0"/>
          <w:color w:val="000000"/>
          <w:kern w:val="0"/>
          <w:sz w:val="44"/>
          <w:szCs w:val="44"/>
          <w:lang w:eastAsia="zh-Hans" w:bidi="ar"/>
        </w:rPr>
        <w:t>健康科普作品主题</w:t>
      </w:r>
    </w:p>
    <w:p w14:paraId="46577087">
      <w:pPr>
        <w:pStyle w:val="2"/>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sz w:val="32"/>
          <w:szCs w:val="32"/>
        </w:rPr>
      </w:pPr>
    </w:p>
    <w:p w14:paraId="78F52CE2">
      <w:pPr>
        <w:keepNext w:val="0"/>
        <w:keepLines w:val="0"/>
        <w:pageBreakBefore w:val="0"/>
        <w:kinsoku/>
        <w:wordWrap/>
        <w:overflowPunct/>
        <w:topLinePunct w:val="0"/>
        <w:autoSpaceDE/>
        <w:autoSpaceDN/>
        <w:bidi w:val="0"/>
        <w:spacing w:line="560" w:lineRule="exact"/>
        <w:ind w:firstLine="622" w:firstLineChars="200"/>
        <w:rPr>
          <w:rFonts w:hint="eastAsia" w:ascii="Times New Roman" w:hAnsi="Times New Roman" w:eastAsia="黑体" w:cs="黑体"/>
          <w:kern w:val="0"/>
          <w:sz w:val="32"/>
          <w:szCs w:val="32"/>
          <w:lang w:val="en-US" w:eastAsia="zh-CN" w:bidi="ar"/>
        </w:rPr>
      </w:pPr>
      <w:r>
        <w:rPr>
          <w:rFonts w:hint="eastAsia" w:ascii="Times New Roman" w:hAnsi="Times New Roman" w:eastAsia="黑体" w:cs="黑体"/>
          <w:kern w:val="0"/>
          <w:sz w:val="32"/>
          <w:szCs w:val="32"/>
          <w:lang w:val="en-US" w:eastAsia="zh-CN" w:bidi="ar"/>
        </w:rPr>
        <w:t>一、必选主题</w:t>
      </w:r>
    </w:p>
    <w:p w14:paraId="3D4C927E">
      <w:pPr>
        <w:keepNext w:val="0"/>
        <w:keepLines w:val="0"/>
        <w:pageBreakBefore w:val="0"/>
        <w:kinsoku/>
        <w:wordWrap/>
        <w:overflowPunct/>
        <w:topLinePunct w:val="0"/>
        <w:autoSpaceDE/>
        <w:autoSpaceDN/>
        <w:bidi w:val="0"/>
        <w:spacing w:line="560" w:lineRule="exact"/>
        <w:ind w:firstLine="622" w:firstLineChars="200"/>
        <w:rPr>
          <w:rFonts w:ascii="Times New Roman" w:hAnsi="Times New Roman" w:eastAsia="仿宋_GB2312" w:cs="Times New Roman"/>
          <w:sz w:val="32"/>
          <w:szCs w:val="32"/>
        </w:rPr>
      </w:pPr>
      <w:r>
        <w:rPr>
          <w:rFonts w:hint="eastAsia" w:ascii="Times New Roman" w:hAnsi="Times New Roman" w:eastAsia="楷体_GB2312" w:cs="楷体_GB2312"/>
          <w:sz w:val="32"/>
          <w:szCs w:val="32"/>
        </w:rPr>
        <w:t>（一）时令节气与健康相关主题。</w:t>
      </w:r>
      <w:r>
        <w:rPr>
          <w:rFonts w:hint="default" w:ascii="Times New Roman" w:hAnsi="Times New Roman" w:eastAsia="仿宋_GB2312" w:cs="Times New Roman"/>
          <w:sz w:val="32"/>
          <w:szCs w:val="32"/>
        </w:rPr>
        <w:t>围绕时令节气变化特点和对人的起居生活的影响，</w:t>
      </w:r>
      <w:r>
        <w:rPr>
          <w:rFonts w:hint="default" w:ascii="Times New Roman" w:hAnsi="Times New Roman" w:eastAsia="仿宋_GB2312" w:cs="Times New Roman"/>
          <w:kern w:val="0"/>
          <w:sz w:val="32"/>
          <w:szCs w:val="32"/>
          <w:lang w:bidi="ar"/>
        </w:rPr>
        <w:t>气候变化对健康的真实威胁，气候敏感疾病种类，应对极端天气气候事件的自救互救措施，不同人群、不同场所（医院、社区、学校等）如何应对气候变化，城市和乡村如何做好气候变化健康适应等</w:t>
      </w:r>
      <w:r>
        <w:rPr>
          <w:rFonts w:ascii="Times New Roman" w:hAnsi="Times New Roman" w:eastAsia="仿宋_GB2312" w:cs="Times New Roman"/>
          <w:kern w:val="0"/>
          <w:sz w:val="32"/>
          <w:szCs w:val="32"/>
          <w:lang w:bidi="ar"/>
        </w:rPr>
        <w:t>，</w:t>
      </w:r>
      <w:r>
        <w:rPr>
          <w:rFonts w:hint="default" w:ascii="Times New Roman" w:hAnsi="Times New Roman" w:eastAsia="仿宋_GB2312" w:cs="Times New Roman"/>
          <w:sz w:val="32"/>
          <w:szCs w:val="32"/>
        </w:rPr>
        <w:t>普及疾病防治知识和自我保健方法</w:t>
      </w:r>
      <w:r>
        <w:rPr>
          <w:rFonts w:hint="default" w:ascii="Times New Roman" w:hAnsi="Times New Roman" w:eastAsia="仿宋_GB2312" w:cs="Times New Roman"/>
          <w:kern w:val="0"/>
          <w:sz w:val="32"/>
          <w:szCs w:val="32"/>
          <w:lang w:bidi="ar"/>
        </w:rPr>
        <w:t>。</w:t>
      </w:r>
    </w:p>
    <w:p w14:paraId="0C673178">
      <w:pPr>
        <w:keepNext w:val="0"/>
        <w:keepLines w:val="0"/>
        <w:pageBreakBefore w:val="0"/>
        <w:widowControl/>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0"/>
          <w:sz w:val="32"/>
          <w:szCs w:val="32"/>
          <w:lang w:bidi="ar"/>
        </w:rPr>
      </w:pPr>
      <w:r>
        <w:rPr>
          <w:rFonts w:ascii="Times New Roman" w:hAnsi="Times New Roman" w:eastAsia="楷体_GB2312" w:cs="Times New Roman"/>
          <w:sz w:val="32"/>
          <w:szCs w:val="32"/>
        </w:rPr>
        <w:t>（二）健康</w:t>
      </w:r>
      <w:r>
        <w:rPr>
          <w:rFonts w:hint="default" w:ascii="Times New Roman" w:hAnsi="Times New Roman" w:eastAsia="楷体_GB2312" w:cs="Times New Roman"/>
          <w:sz w:val="32"/>
          <w:szCs w:val="32"/>
        </w:rPr>
        <w:t>体重管理</w:t>
      </w:r>
      <w:r>
        <w:rPr>
          <w:rFonts w:ascii="Times New Roman" w:hAnsi="Times New Roman" w:eastAsia="楷体_GB2312" w:cs="Times New Roman"/>
          <w:sz w:val="32"/>
          <w:szCs w:val="32"/>
        </w:rPr>
        <w:t>相关主题</w:t>
      </w:r>
      <w:r>
        <w:rPr>
          <w:rFonts w:hint="default" w:ascii="Times New Roman" w:hAnsi="Times New Roman" w:eastAsia="楷体_GB2312" w:cs="Times New Roman"/>
          <w:sz w:val="32"/>
          <w:szCs w:val="32"/>
        </w:rPr>
        <w:t>。</w:t>
      </w:r>
      <w:r>
        <w:rPr>
          <w:rFonts w:hint="default" w:ascii="Times New Roman" w:hAnsi="Times New Roman" w:eastAsia="仿宋_GB2312" w:cs="Times New Roman"/>
          <w:kern w:val="0"/>
          <w:sz w:val="32"/>
          <w:szCs w:val="32"/>
          <w:lang w:bidi="ar"/>
        </w:rPr>
        <w:t>如健康体重理念倡导，吃动平衡、科学减重知识等。</w:t>
      </w:r>
    </w:p>
    <w:p w14:paraId="1CAAFCCC">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0"/>
          <w:sz w:val="32"/>
          <w:szCs w:val="32"/>
          <w:lang w:bidi="ar"/>
        </w:rPr>
      </w:pPr>
      <w:r>
        <w:rPr>
          <w:rFonts w:ascii="Times New Roman" w:hAnsi="Times New Roman" w:eastAsia="楷体_GB2312" w:cs="Times New Roman"/>
          <w:sz w:val="32"/>
          <w:szCs w:val="32"/>
        </w:rPr>
        <w:t>（三）</w:t>
      </w:r>
      <w:r>
        <w:rPr>
          <w:rFonts w:hint="default" w:ascii="Times New Roman" w:hAnsi="Times New Roman" w:eastAsia="楷体_GB2312" w:cs="Times New Roman"/>
          <w:sz w:val="32"/>
          <w:szCs w:val="32"/>
        </w:rPr>
        <w:t>心理健康相关主题。</w:t>
      </w:r>
      <w:r>
        <w:rPr>
          <w:rFonts w:hint="default" w:ascii="Times New Roman" w:hAnsi="Times New Roman" w:eastAsia="仿宋_GB2312" w:cs="Times New Roman"/>
          <w:kern w:val="0"/>
          <w:sz w:val="32"/>
          <w:szCs w:val="32"/>
          <w:lang w:val="en" w:bidi="ar"/>
        </w:rPr>
        <w:t>如提高心理健康意识、提升心理韧性与自我调适技巧、预防心理健康问题和精神障碍发生、正确认识常见精神疾病、心理自助技能与寻求专业帮助等。</w:t>
      </w:r>
    </w:p>
    <w:p w14:paraId="1A8CCF63">
      <w:pPr>
        <w:keepNext w:val="0"/>
        <w:keepLines w:val="0"/>
        <w:pageBreakBefore w:val="0"/>
        <w:widowControl/>
        <w:kinsoku/>
        <w:wordWrap/>
        <w:overflowPunct/>
        <w:topLinePunct w:val="0"/>
        <w:autoSpaceDE/>
        <w:autoSpaceDN/>
        <w:bidi w:val="0"/>
        <w:spacing w:line="560" w:lineRule="exact"/>
        <w:ind w:firstLine="622" w:firstLineChars="200"/>
        <w:rPr>
          <w:rFonts w:hint="eastAsia" w:ascii="Times New Roman" w:hAnsi="Times New Roman" w:eastAsia="仿宋_GB2312" w:cs="Times New Roman"/>
          <w:kern w:val="0"/>
          <w:sz w:val="32"/>
          <w:szCs w:val="32"/>
          <w:lang w:val="en" w:bidi="ar"/>
        </w:rPr>
      </w:pPr>
      <w:r>
        <w:rPr>
          <w:rFonts w:hint="eastAsia" w:ascii="Times New Roman" w:hAnsi="Times New Roman" w:eastAsia="楷体_GB2312" w:cs="楷体_GB2312"/>
          <w:sz w:val="32"/>
          <w:szCs w:val="32"/>
        </w:rPr>
        <w:t>（四）传染病及地方病防控相关主题。</w:t>
      </w:r>
      <w:r>
        <w:rPr>
          <w:rFonts w:hint="eastAsia" w:ascii="Times New Roman" w:hAnsi="Times New Roman" w:eastAsia="仿宋_GB2312" w:cs="Times New Roman"/>
          <w:kern w:val="0"/>
          <w:sz w:val="32"/>
          <w:szCs w:val="32"/>
          <w:lang w:val="en" w:bidi="ar"/>
        </w:rPr>
        <w:t>如各类传染病的传播途径、防护措施、预防接种等，以及碘缺乏病等重点地方病防治知识等。</w:t>
      </w:r>
    </w:p>
    <w:p w14:paraId="6C4B61A8">
      <w:pPr>
        <w:keepNext w:val="0"/>
        <w:keepLines w:val="0"/>
        <w:pageBreakBefore w:val="0"/>
        <w:kinsoku/>
        <w:wordWrap/>
        <w:overflowPunct/>
        <w:topLinePunct w:val="0"/>
        <w:autoSpaceDE/>
        <w:autoSpaceDN/>
        <w:bidi w:val="0"/>
        <w:spacing w:line="560" w:lineRule="exact"/>
        <w:ind w:firstLine="622" w:firstLineChars="200"/>
        <w:rPr>
          <w:rFonts w:hint="eastAsia" w:ascii="Times New Roman" w:hAnsi="Times New Roman" w:eastAsia="仿宋_GB2312" w:cs="Times New Roman"/>
          <w:kern w:val="0"/>
          <w:sz w:val="32"/>
          <w:szCs w:val="32"/>
          <w:lang w:val="en" w:bidi="ar"/>
        </w:rPr>
      </w:pPr>
      <w:r>
        <w:rPr>
          <w:rFonts w:ascii="Times New Roman" w:hAnsi="Times New Roman" w:eastAsia="楷体_GB2312" w:cs="Times New Roman"/>
          <w:sz w:val="32"/>
          <w:szCs w:val="32"/>
        </w:rPr>
        <w:t>（五）</w:t>
      </w:r>
      <w:r>
        <w:rPr>
          <w:rFonts w:hint="default" w:ascii="Times New Roman" w:hAnsi="Times New Roman" w:eastAsia="楷体_GB2312" w:cs="Times New Roman"/>
          <w:sz w:val="32"/>
          <w:szCs w:val="32"/>
        </w:rPr>
        <w:t>儿童青少年健康相关主题。</w:t>
      </w:r>
      <w:r>
        <w:rPr>
          <w:rFonts w:hint="default" w:ascii="Times New Roman" w:hAnsi="Times New Roman" w:eastAsia="仿宋_GB2312" w:cs="Times New Roman"/>
          <w:kern w:val="0"/>
          <w:sz w:val="32"/>
          <w:szCs w:val="32"/>
          <w:lang w:val="en" w:bidi="ar"/>
        </w:rPr>
        <w:t>如出生缺陷防治、母乳喂养与科学育儿、儿童保健、儿童性发育与青春期保健、青少年健康管理、预防肥胖、防治龋齿、脊柱健康、预防过敏性疾病、儿童孤独症筛查干预、防范意外伤害等。</w:t>
      </w:r>
    </w:p>
    <w:p w14:paraId="6733290D">
      <w:pPr>
        <w:pStyle w:val="8"/>
        <w:keepNext w:val="0"/>
        <w:keepLines w:val="0"/>
        <w:pageBreakBefore w:val="0"/>
        <w:kinsoku/>
        <w:wordWrap/>
        <w:overflowPunct/>
        <w:topLinePunct w:val="0"/>
        <w:autoSpaceDE/>
        <w:autoSpaceDN/>
        <w:bidi w:val="0"/>
        <w:spacing w:line="560" w:lineRule="exact"/>
        <w:ind w:firstLine="640"/>
        <w:rPr>
          <w:rFonts w:eastAsia="仿宋_GB2312"/>
          <w:sz w:val="32"/>
          <w:szCs w:val="32"/>
        </w:rPr>
      </w:pPr>
      <w:r>
        <w:rPr>
          <w:rFonts w:ascii="Times New Roman" w:hAnsi="Times New Roman" w:eastAsia="楷体_GB2312" w:cs="Times New Roman"/>
          <w:sz w:val="32"/>
          <w:szCs w:val="32"/>
        </w:rPr>
        <w:t>（六）无偿献血相关主题。</w:t>
      </w:r>
      <w:r>
        <w:rPr>
          <w:rFonts w:hint="default" w:ascii="Times New Roman" w:hAnsi="Times New Roman" w:eastAsia="仿宋_GB2312" w:cs="Times New Roman"/>
          <w:sz w:val="32"/>
          <w:szCs w:val="32"/>
        </w:rPr>
        <w:t>如无偿献血与用血知识、献血常见误区与盲区、献血前后注意事项、献血流程、血液检验和血液成分制备流程、血液在临床治疗中的作用、血液相关生理知识等。</w:t>
      </w:r>
    </w:p>
    <w:p w14:paraId="7DD82617">
      <w:pPr>
        <w:pStyle w:val="8"/>
        <w:keepNext w:val="0"/>
        <w:keepLines w:val="0"/>
        <w:pageBreakBefore w:val="0"/>
        <w:kinsoku/>
        <w:wordWrap/>
        <w:overflowPunct/>
        <w:topLinePunct w:val="0"/>
        <w:autoSpaceDE/>
        <w:autoSpaceDN/>
        <w:bidi w:val="0"/>
        <w:spacing w:line="560" w:lineRule="exact"/>
        <w:ind w:firstLine="640"/>
        <w:rPr>
          <w:rFonts w:ascii="Times New Roman" w:hAnsi="Times New Roman" w:eastAsia="仿宋_GB2312" w:cs="Times New Roman"/>
          <w:sz w:val="32"/>
          <w:szCs w:val="32"/>
          <w:lang w:eastAsia="zh"/>
        </w:rPr>
      </w:pPr>
      <w:r>
        <w:rPr>
          <w:rFonts w:eastAsia="楷体_GB2312"/>
          <w:sz w:val="32"/>
          <w:szCs w:val="32"/>
        </w:rPr>
        <w:t>（七）中医药科普相关主题。</w:t>
      </w:r>
      <w:r>
        <w:rPr>
          <w:rFonts w:eastAsia="仿宋_GB2312"/>
          <w:sz w:val="32"/>
          <w:szCs w:val="32"/>
        </w:rPr>
        <w:t>如中医药基本知识、中医养生保健的理念和方法、常见疾病的中医药预防和保健、重点人群的中医药养生保健、中医药常识等。</w:t>
      </w:r>
    </w:p>
    <w:p w14:paraId="161F21F9">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二、爱国卫生与健康生活方式</w:t>
      </w:r>
    </w:p>
    <w:p w14:paraId="2ED7D9EC">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ascii="Times New Roman" w:hAnsi="Times New Roman" w:eastAsia="楷体_GB2312" w:cs="Times New Roman"/>
          <w:sz w:val="32"/>
          <w:szCs w:val="32"/>
        </w:rPr>
        <w:t>（</w:t>
      </w:r>
      <w:r>
        <w:rPr>
          <w:rFonts w:eastAsia="楷体_GB2312"/>
          <w:sz w:val="32"/>
          <w:szCs w:val="32"/>
        </w:rPr>
        <w:t>八</w:t>
      </w: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食品营养与合理膳食相关主题。</w:t>
      </w:r>
      <w:r>
        <w:rPr>
          <w:rFonts w:hint="default" w:ascii="Times New Roman" w:hAnsi="Times New Roman" w:eastAsia="仿宋_GB2312" w:cs="Times New Roman"/>
          <w:kern w:val="2"/>
          <w:sz w:val="32"/>
          <w:szCs w:val="32"/>
          <w:lang w:val="en-US" w:eastAsia="zh-CN" w:bidi="ar-SA"/>
        </w:rPr>
        <w:t>如食物多样、均衡饮食、增加蔬菜水果、粗粮和水产品消费、反浪费促健康、减油、增豆、加奶、食育、营养食谱与配餐、慢性病食养、使用公筷公勺、提倡分餐制、食品安全国家标准宣贯（例如标签和营养标签标准等）、食源性疾病防治等。</w:t>
      </w:r>
    </w:p>
    <w:p w14:paraId="35C45BDC">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ascii="Times New Roman" w:hAnsi="Times New Roman" w:eastAsia="楷体_GB2312" w:cs="Times New Roman"/>
          <w:sz w:val="32"/>
          <w:szCs w:val="32"/>
        </w:rPr>
        <w:t>（</w:t>
      </w:r>
      <w:r>
        <w:rPr>
          <w:rFonts w:eastAsia="楷体_GB2312"/>
          <w:sz w:val="32"/>
          <w:szCs w:val="32"/>
        </w:rPr>
        <w:t>九</w:t>
      </w: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眼健康与耳健康</w:t>
      </w:r>
      <w:r>
        <w:rPr>
          <w:rFonts w:ascii="Times New Roman" w:hAnsi="Times New Roman" w:eastAsia="楷体_GB2312" w:cs="Times New Roman"/>
          <w:sz w:val="32"/>
          <w:szCs w:val="32"/>
        </w:rPr>
        <w:t>相关主题</w:t>
      </w:r>
      <w:r>
        <w:rPr>
          <w:rFonts w:hint="default" w:ascii="Times New Roman" w:hAnsi="Times New Roman" w:eastAsia="楷体_GB2312" w:cs="Times New Roman"/>
          <w:sz w:val="32"/>
          <w:szCs w:val="32"/>
          <w:lang w:val="en"/>
        </w:rPr>
        <w:t>。</w:t>
      </w:r>
      <w:r>
        <w:rPr>
          <w:rFonts w:hint="default" w:ascii="Times New Roman" w:hAnsi="Times New Roman" w:eastAsia="仿宋_GB2312" w:cs="Times New Roman"/>
          <w:kern w:val="2"/>
          <w:sz w:val="32"/>
          <w:szCs w:val="32"/>
          <w:lang w:val="en-US" w:eastAsia="zh-CN" w:bidi="ar-SA"/>
        </w:rPr>
        <w:t>眼健康如</w:t>
      </w:r>
      <w:r>
        <w:rPr>
          <w:rFonts w:hint="default" w:ascii="Times New Roman" w:hAnsi="Times New Roman" w:eastAsia="仿宋_GB2312" w:cs="Times New Roman"/>
          <w:kern w:val="2"/>
          <w:sz w:val="32"/>
          <w:szCs w:val="32"/>
          <w:lang w:val="en" w:eastAsia="zh-CN" w:bidi="ar-SA"/>
        </w:rPr>
        <w:t>近视定义、危险因素、临床表现、培养健康用眼行为、日间户外活动、近视筛查、眼保健、环境与眼健康等。</w:t>
      </w:r>
      <w:r>
        <w:rPr>
          <w:rFonts w:hint="default" w:ascii="Times New Roman" w:hAnsi="Times New Roman" w:eastAsia="仿宋_GB2312" w:cs="Times New Roman"/>
          <w:kern w:val="2"/>
          <w:sz w:val="32"/>
          <w:szCs w:val="32"/>
          <w:lang w:val="en-US" w:eastAsia="zh-CN" w:bidi="ar-SA"/>
        </w:rPr>
        <w:t>耳健康如</w:t>
      </w:r>
      <w:r>
        <w:rPr>
          <w:rFonts w:hint="default" w:ascii="Times New Roman" w:hAnsi="Times New Roman" w:eastAsia="仿宋_GB2312" w:cs="Times New Roman"/>
          <w:kern w:val="2"/>
          <w:sz w:val="32"/>
          <w:szCs w:val="32"/>
          <w:lang w:val="en" w:eastAsia="zh-CN" w:bidi="ar-SA"/>
        </w:rPr>
        <w:t>听力筛查、基因与听力障碍、常见耳病临床表现、预防与诊治、听力障碍的干预、康复等。</w:t>
      </w:r>
    </w:p>
    <w:p w14:paraId="2E3BFF42">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ascii="Times New Roman" w:hAnsi="Times New Roman" w:eastAsia="楷体_GB2312" w:cs="Times New Roman"/>
          <w:sz w:val="32"/>
          <w:szCs w:val="32"/>
        </w:rPr>
        <w:t>（</w:t>
      </w:r>
      <w:r>
        <w:rPr>
          <w:rFonts w:eastAsia="楷体_GB2312"/>
          <w:sz w:val="32"/>
          <w:szCs w:val="32"/>
        </w:rPr>
        <w:t>十</w:t>
      </w: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爱国卫生与健康生活方式</w:t>
      </w:r>
      <w:r>
        <w:rPr>
          <w:rFonts w:ascii="Times New Roman" w:hAnsi="Times New Roman" w:eastAsia="楷体_GB2312" w:cs="Times New Roman"/>
          <w:sz w:val="32"/>
          <w:szCs w:val="32"/>
        </w:rPr>
        <w:t>相关主题</w:t>
      </w:r>
      <w:r>
        <w:rPr>
          <w:rFonts w:hint="default" w:ascii="Times New Roman" w:hAnsi="Times New Roman" w:eastAsia="楷体_GB2312" w:cs="Times New Roman"/>
          <w:sz w:val="32"/>
          <w:szCs w:val="32"/>
        </w:rPr>
        <w:t>。</w:t>
      </w:r>
      <w:r>
        <w:rPr>
          <w:rFonts w:hint="default" w:ascii="Times New Roman" w:hAnsi="Times New Roman" w:eastAsia="仿宋_GB2312" w:cs="Times New Roman"/>
          <w:kern w:val="2"/>
          <w:sz w:val="32"/>
          <w:szCs w:val="32"/>
          <w:lang w:val="en-US" w:eastAsia="zh-CN" w:bidi="ar-SA"/>
        </w:rPr>
        <w:t>如环境卫生治理、病媒生物防制、科学消毒、公共场所及饮用水卫生等，三减三健、适量运动、控烟限酒、健康睡眠、合理用药、科学就医、安全与急救等文明健康绿色环保生活方式。</w:t>
      </w:r>
    </w:p>
    <w:p w14:paraId="62AA3E2B">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三、重点人群健康</w:t>
      </w:r>
    </w:p>
    <w:p w14:paraId="7031C181">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ascii="Times New Roman" w:hAnsi="Times New Roman" w:eastAsia="楷体_GB2312" w:cs="Times New Roman"/>
          <w:sz w:val="32"/>
          <w:szCs w:val="32"/>
        </w:rPr>
        <w:t>（</w:t>
      </w:r>
      <w:r>
        <w:rPr>
          <w:rFonts w:eastAsia="楷体_GB2312"/>
          <w:sz w:val="32"/>
          <w:szCs w:val="32"/>
        </w:rPr>
        <w:t>十一</w:t>
      </w: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老年人健康相关主题。</w:t>
      </w:r>
      <w:r>
        <w:rPr>
          <w:rFonts w:hint="default" w:ascii="Times New Roman" w:hAnsi="Times New Roman" w:eastAsia="仿宋_GB2312" w:cs="Times New Roman"/>
          <w:kern w:val="2"/>
          <w:sz w:val="32"/>
          <w:szCs w:val="32"/>
          <w:lang w:val="en-US" w:eastAsia="zh-CN" w:bidi="ar-SA"/>
        </w:rPr>
        <w:t>如积极老龄观和健康老龄化理念、医养结合、养生保健、体卫融合、老年常见病和慢性病防治、老年人跌倒等伤害预防、康复护理、生命教育、居家药学等。</w:t>
      </w:r>
    </w:p>
    <w:p w14:paraId="0F7072F5">
      <w:pPr>
        <w:keepNext w:val="0"/>
        <w:keepLines w:val="0"/>
        <w:pageBreakBefore w:val="0"/>
        <w:kinsoku/>
        <w:wordWrap/>
        <w:overflowPunct/>
        <w:topLinePunct w:val="0"/>
        <w:autoSpaceDE/>
        <w:autoSpaceDN/>
        <w:bidi w:val="0"/>
        <w:spacing w:line="560" w:lineRule="exact"/>
        <w:ind w:firstLine="622"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楷体_GB2312" w:cs="Times New Roman"/>
          <w:sz w:val="32"/>
          <w:szCs w:val="32"/>
        </w:rPr>
        <w:t>（十</w:t>
      </w:r>
      <w:r>
        <w:rPr>
          <w:rFonts w:eastAsia="楷体_GB2312"/>
          <w:sz w:val="32"/>
          <w:szCs w:val="32"/>
        </w:rPr>
        <w:t>二</w:t>
      </w: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妇女健康相关主题。</w:t>
      </w:r>
      <w:r>
        <w:rPr>
          <w:rFonts w:hint="eastAsia" w:ascii="Times New Roman" w:hAnsi="Times New Roman" w:eastAsia="仿宋_GB2312" w:cs="Times New Roman"/>
          <w:kern w:val="2"/>
          <w:sz w:val="32"/>
          <w:szCs w:val="32"/>
          <w:lang w:val="en-US" w:eastAsia="zh-CN" w:bidi="ar-SA"/>
        </w:rPr>
        <w:t>如生殖保健与科学避孕、生殖道感染/性传播疾病防治、宫颈癌和乳腺癌防控、青春期保健、婚前孕前保健、孕产期保健、高危孕产妇管理、孕产期安全用药、产后保健、更年期保健等。</w:t>
      </w:r>
    </w:p>
    <w:p w14:paraId="3FEB29B8">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eastAsia="楷体_GB2312"/>
          <w:sz w:val="32"/>
          <w:szCs w:val="32"/>
        </w:rPr>
        <w:t>三</w:t>
      </w: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职业人群健康相关主题。</w:t>
      </w:r>
      <w:r>
        <w:rPr>
          <w:rFonts w:hint="eastAsia" w:ascii="Times New Roman" w:hAnsi="Times New Roman" w:eastAsia="仿宋_GB2312" w:cs="仿宋_GB2312"/>
          <w:sz w:val="32"/>
          <w:szCs w:val="32"/>
        </w:rPr>
        <w:t>如职业病危害源头预防、关爱劳动者心理健康、职业性尘肺病和噪声聋防治、职业性放射性疾病防治、工作相关肌肉骨骼疾病预防、职业健康知识“进企业、进学校、进机构、进乡村、进社区”、新就业形态劳动者职业健康保护等。</w:t>
      </w:r>
      <w:r>
        <w:rPr>
          <w:rFonts w:hint="eastAsia" w:ascii="Times New Roman" w:hAnsi="Times New Roman" w:eastAsia="仿宋_GB2312" w:cs="仿宋_GB2312"/>
          <w:sz w:val="32"/>
          <w:szCs w:val="32"/>
        </w:rPr>
        <w:br w:type="textWrapping"/>
      </w:r>
      <w:r>
        <w:rPr>
          <w:rFonts w:ascii="Times New Roman" w:hAnsi="Times New Roman" w:cs="Times New Roman"/>
          <w:sz w:val="32"/>
          <w:szCs w:val="32"/>
        </w:rPr>
        <w:t xml:space="preserve">   </w:t>
      </w:r>
      <w:r>
        <w:rPr>
          <w:rFonts w:ascii="Times New Roman" w:hAnsi="Times New Roman" w:eastAsia="黑体" w:cs="Times New Roman"/>
          <w:sz w:val="32"/>
          <w:szCs w:val="32"/>
        </w:rPr>
        <w:t xml:space="preserve"> </w:t>
      </w:r>
      <w:r>
        <w:rPr>
          <w:rFonts w:hint="default" w:ascii="Times New Roman" w:hAnsi="Times New Roman" w:eastAsia="黑体" w:cs="Times New Roman"/>
          <w:sz w:val="32"/>
          <w:szCs w:val="32"/>
        </w:rPr>
        <w:t>四、重大疾病防治</w:t>
      </w:r>
    </w:p>
    <w:p w14:paraId="213C550D">
      <w:pPr>
        <w:keepNext w:val="0"/>
        <w:keepLines w:val="0"/>
        <w:pageBreakBefore w:val="0"/>
        <w:widowControl/>
        <w:kinsoku/>
        <w:wordWrap/>
        <w:overflowPunct/>
        <w:topLinePunct w:val="0"/>
        <w:autoSpaceDE/>
        <w:autoSpaceDN/>
        <w:bidi w:val="0"/>
        <w:spacing w:line="560" w:lineRule="exact"/>
        <w:ind w:firstLine="622" w:firstLineChars="200"/>
        <w:jc w:val="left"/>
        <w:rPr>
          <w:rFonts w:hint="default" w:ascii="Times New Roman" w:hAnsi="Times New Roman" w:eastAsia="仿宋_GB2312" w:cs="仿宋_GB2312"/>
          <w:sz w:val="32"/>
          <w:szCs w:val="32"/>
        </w:rPr>
      </w:pPr>
      <w:r>
        <w:rPr>
          <w:rFonts w:ascii="Times New Roman" w:hAnsi="Times New Roman" w:eastAsia="楷体_GB2312" w:cs="Times New Roman"/>
          <w:sz w:val="32"/>
          <w:szCs w:val="32"/>
        </w:rPr>
        <w:t>（</w:t>
      </w:r>
      <w:r>
        <w:rPr>
          <w:rFonts w:eastAsia="楷体_GB2312"/>
          <w:sz w:val="32"/>
          <w:szCs w:val="32"/>
        </w:rPr>
        <w:t>十四</w:t>
      </w: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心脑血管疾病防治相关主题。</w:t>
      </w:r>
      <w:r>
        <w:rPr>
          <w:rFonts w:hint="default" w:ascii="Times New Roman" w:hAnsi="Times New Roman" w:eastAsia="仿宋_GB2312" w:cs="仿宋_GB2312"/>
          <w:sz w:val="32"/>
          <w:szCs w:val="32"/>
        </w:rPr>
        <w:t>如心脑血管病高危患者筛查、危险因素干预，健康生活方式防治心脑血管病的方法和推广，心脑血管急危重症家庭急救常识，先心病和脑卒中的早期识别和家庭健康管理、术后康复等。</w:t>
      </w:r>
    </w:p>
    <w:p w14:paraId="77FB1D6C">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仿宋_GB2312"/>
          <w:sz w:val="32"/>
          <w:szCs w:val="32"/>
        </w:rPr>
      </w:pPr>
      <w:r>
        <w:rPr>
          <w:rFonts w:ascii="Times New Roman" w:hAnsi="Times New Roman" w:eastAsia="楷体_GB2312" w:cs="Times New Roman"/>
          <w:sz w:val="32"/>
          <w:szCs w:val="32"/>
        </w:rPr>
        <w:t>（十</w:t>
      </w:r>
      <w:r>
        <w:rPr>
          <w:rFonts w:eastAsia="楷体_GB2312"/>
          <w:sz w:val="32"/>
          <w:szCs w:val="32"/>
        </w:rPr>
        <w:t>五</w:t>
      </w: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癌症防治相关主题。</w:t>
      </w:r>
      <w:r>
        <w:rPr>
          <w:rFonts w:hint="default" w:ascii="Times New Roman" w:hAnsi="Times New Roman" w:eastAsia="仿宋_GB2312" w:cs="仿宋_GB2312"/>
          <w:sz w:val="32"/>
          <w:szCs w:val="32"/>
        </w:rPr>
        <w:t>如癌症病因预防、防癌筛查、康复等。</w:t>
      </w:r>
    </w:p>
    <w:p w14:paraId="0BE42906">
      <w:pPr>
        <w:keepNext w:val="0"/>
        <w:keepLines w:val="0"/>
        <w:pageBreakBefore w:val="0"/>
        <w:widowControl/>
        <w:kinsoku/>
        <w:wordWrap/>
        <w:overflowPunct/>
        <w:topLinePunct w:val="0"/>
        <w:autoSpaceDE/>
        <w:autoSpaceDN/>
        <w:bidi w:val="0"/>
        <w:spacing w:line="560" w:lineRule="exact"/>
        <w:ind w:firstLine="622" w:firstLineChars="200"/>
        <w:rPr>
          <w:rFonts w:hint="default" w:ascii="Times New Roman" w:hAnsi="Times New Roman" w:eastAsia="仿宋_GB2312" w:cs="仿宋_GB2312"/>
          <w:sz w:val="32"/>
          <w:szCs w:val="32"/>
        </w:rPr>
      </w:pPr>
      <w:r>
        <w:rPr>
          <w:rFonts w:ascii="Times New Roman" w:hAnsi="Times New Roman" w:eastAsia="楷体_GB2312" w:cs="Times New Roman"/>
          <w:sz w:val="32"/>
          <w:szCs w:val="32"/>
        </w:rPr>
        <w:t>（十</w:t>
      </w:r>
      <w:r>
        <w:rPr>
          <w:rFonts w:eastAsia="楷体_GB2312"/>
          <w:sz w:val="32"/>
          <w:szCs w:val="32"/>
        </w:rPr>
        <w:t>六</w:t>
      </w: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呼吸系统疾病防治相关主题。</w:t>
      </w:r>
      <w:r>
        <w:rPr>
          <w:rFonts w:hint="default" w:ascii="Times New Roman" w:hAnsi="Times New Roman" w:eastAsia="仿宋_GB2312" w:cs="仿宋_GB2312"/>
          <w:sz w:val="32"/>
          <w:szCs w:val="32"/>
        </w:rPr>
        <w:t>如哮喘、慢性阻塞性肺病、肺炎、流感、肺栓塞等疾病防治知识。</w:t>
      </w:r>
    </w:p>
    <w:p w14:paraId="26DACA78">
      <w:pPr>
        <w:keepNext w:val="0"/>
        <w:keepLines w:val="0"/>
        <w:pageBreakBefore w:val="0"/>
        <w:widowControl/>
        <w:kinsoku/>
        <w:wordWrap/>
        <w:overflowPunct/>
        <w:topLinePunct w:val="0"/>
        <w:autoSpaceDE/>
        <w:autoSpaceDN/>
        <w:bidi w:val="0"/>
        <w:spacing w:line="560" w:lineRule="exact"/>
        <w:ind w:firstLine="622" w:firstLineChars="200"/>
        <w:jc w:val="left"/>
        <w:rPr>
          <w:rFonts w:hint="default" w:ascii="Times New Roman" w:hAnsi="Times New Roman" w:eastAsia="仿宋_GB2312" w:cs="仿宋_GB2312"/>
          <w:sz w:val="32"/>
          <w:szCs w:val="32"/>
        </w:rPr>
      </w:pPr>
      <w:r>
        <w:rPr>
          <w:rFonts w:ascii="Times New Roman" w:hAnsi="Times New Roman" w:eastAsia="楷体_GB2312" w:cs="Times New Roman"/>
          <w:sz w:val="32"/>
          <w:szCs w:val="32"/>
        </w:rPr>
        <w:t>（十</w:t>
      </w:r>
      <w:r>
        <w:rPr>
          <w:rFonts w:eastAsia="楷体_GB2312"/>
          <w:sz w:val="32"/>
          <w:szCs w:val="32"/>
        </w:rPr>
        <w:t>七</w:t>
      </w: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神经系统疾病防治相关主题。</w:t>
      </w:r>
      <w:r>
        <w:rPr>
          <w:rFonts w:hint="default" w:ascii="Times New Roman" w:hAnsi="Times New Roman" w:eastAsia="仿宋_GB2312" w:cs="仿宋_GB2312"/>
          <w:sz w:val="32"/>
          <w:szCs w:val="32"/>
        </w:rPr>
        <w:t>如脑梗死、脑出血、阿尔茨海默病、癫痫等疾病防治知识。</w:t>
      </w:r>
    </w:p>
    <w:p w14:paraId="5E1CE101">
      <w:pPr>
        <w:keepNext w:val="0"/>
        <w:keepLines w:val="0"/>
        <w:pageBreakBefore w:val="0"/>
        <w:widowControl/>
        <w:kinsoku/>
        <w:wordWrap/>
        <w:overflowPunct/>
        <w:topLinePunct w:val="0"/>
        <w:autoSpaceDE/>
        <w:autoSpaceDN/>
        <w:bidi w:val="0"/>
        <w:spacing w:line="560" w:lineRule="exact"/>
        <w:ind w:firstLine="622" w:firstLineChars="200"/>
        <w:jc w:val="left"/>
        <w:rPr>
          <w:rFonts w:hint="eastAsia" w:ascii="Times New Roman" w:hAnsi="Times New Roman" w:eastAsia="黑体" w:cs="黑体"/>
          <w:color w:val="000000"/>
          <w:sz w:val="32"/>
          <w:szCs w:val="32"/>
          <w:lang w:val="zh-TW"/>
        </w:rPr>
      </w:pPr>
      <w:r>
        <w:rPr>
          <w:rFonts w:ascii="Times New Roman" w:hAnsi="Times New Roman" w:eastAsia="楷体_GB2312" w:cs="Times New Roman"/>
          <w:sz w:val="32"/>
          <w:szCs w:val="32"/>
        </w:rPr>
        <w:t>（十</w:t>
      </w:r>
      <w:r>
        <w:rPr>
          <w:rFonts w:eastAsia="楷体_GB2312"/>
          <w:sz w:val="32"/>
          <w:szCs w:val="32"/>
        </w:rPr>
        <w:t>八</w:t>
      </w: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糖尿病防治相关主题。</w:t>
      </w:r>
      <w:r>
        <w:rPr>
          <w:rFonts w:hint="default" w:ascii="Times New Roman" w:hAnsi="Times New Roman" w:eastAsia="仿宋_GB2312" w:cs="仿宋_GB2312"/>
          <w:sz w:val="32"/>
          <w:szCs w:val="32"/>
        </w:rPr>
        <w:t>如糖尿病预防、治疗、长期管理等防治知识。</w:t>
      </w:r>
      <w:r>
        <w:rPr>
          <w:rFonts w:hint="default" w:ascii="Times New Roman" w:hAnsi="Times New Roman" w:eastAsia="仿宋_GB2312" w:cs="仿宋_GB2312"/>
          <w:sz w:val="32"/>
          <w:szCs w:val="32"/>
          <w:lang w:val="zh-TW"/>
        </w:rPr>
        <w:br w:type="page"/>
      </w:r>
      <w:r>
        <w:rPr>
          <w:rFonts w:hint="default" w:ascii="Times New Roman" w:hAnsi="Times New Roman" w:eastAsia="黑体" w:cs="黑体"/>
          <w:color w:val="000000"/>
          <w:sz w:val="32"/>
          <w:szCs w:val="32"/>
          <w:lang w:val="zh-TW"/>
        </w:rPr>
        <w:t>附件</w:t>
      </w:r>
      <w:r>
        <w:rPr>
          <w:rFonts w:hint="eastAsia" w:ascii="Times New Roman" w:hAnsi="Times New Roman" w:eastAsia="黑体" w:cs="黑体"/>
          <w:color w:val="000000"/>
          <w:sz w:val="32"/>
          <w:szCs w:val="32"/>
          <w:lang w:val="zh-TW"/>
        </w:rPr>
        <w:t>2</w:t>
      </w:r>
    </w:p>
    <w:p w14:paraId="12242FC8">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color w:val="000000"/>
          <w:sz w:val="44"/>
          <w:szCs w:val="44"/>
        </w:rPr>
      </w:pPr>
    </w:p>
    <w:p w14:paraId="4652131C">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方正小标宋简体"/>
          <w:b w:val="0"/>
          <w:bCs w:val="0"/>
          <w:color w:val="000000"/>
          <w:kern w:val="0"/>
          <w:sz w:val="44"/>
          <w:szCs w:val="44"/>
          <w:lang w:eastAsia="zh-Hans" w:bidi="ar"/>
        </w:rPr>
      </w:pPr>
      <w:r>
        <w:rPr>
          <w:rFonts w:hint="default" w:ascii="Times New Roman" w:hAnsi="Times New Roman" w:eastAsia="方正小标宋简体" w:cs="方正小标宋简体"/>
          <w:b w:val="0"/>
          <w:bCs w:val="0"/>
          <w:color w:val="000000"/>
          <w:kern w:val="0"/>
          <w:sz w:val="44"/>
          <w:szCs w:val="44"/>
          <w:lang w:eastAsia="zh-Hans" w:bidi="ar"/>
        </w:rPr>
        <w:t>健康科普作品要求</w:t>
      </w:r>
    </w:p>
    <w:p w14:paraId="04FAA0CE">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z w:val="44"/>
          <w:szCs w:val="44"/>
        </w:rPr>
      </w:pPr>
    </w:p>
    <w:p w14:paraId="3738C5E1">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基本要求</w:t>
      </w:r>
    </w:p>
    <w:p w14:paraId="3D0B491B">
      <w:pPr>
        <w:pStyle w:val="2"/>
        <w:keepNext w:val="0"/>
        <w:keepLines w:val="0"/>
        <w:pageBreakBefore w:val="0"/>
        <w:kinsoku/>
        <w:wordWrap/>
        <w:overflowPunct/>
        <w:topLinePunct w:val="0"/>
        <w:autoSpaceDE/>
        <w:autoSpaceDN/>
        <w:bidi w:val="0"/>
        <w:spacing w:line="560" w:lineRule="exact"/>
        <w:ind w:firstLine="640"/>
        <w:rPr>
          <w:rFonts w:ascii="Times New Roman" w:hAnsi="Times New Roman" w:cs="Times New Roman"/>
          <w:sz w:val="32"/>
          <w:szCs w:val="32"/>
        </w:rPr>
      </w:pPr>
      <w:r>
        <w:rPr>
          <w:rFonts w:ascii="Times New Roman" w:hAnsi="Times New Roman" w:cs="Times New Roman"/>
          <w:sz w:val="32"/>
          <w:szCs w:val="32"/>
        </w:rPr>
        <w:t>所有报名</w:t>
      </w:r>
      <w:r>
        <w:rPr>
          <w:rFonts w:hint="default" w:ascii="Times New Roman" w:hAnsi="Times New Roman" w:cs="Times New Roman"/>
          <w:sz w:val="32"/>
          <w:szCs w:val="32"/>
        </w:rPr>
        <w:t>作品</w:t>
      </w:r>
      <w:r>
        <w:rPr>
          <w:rFonts w:ascii="Times New Roman" w:hAnsi="Times New Roman" w:cs="Times New Roman"/>
          <w:sz w:val="32"/>
          <w:szCs w:val="32"/>
        </w:rPr>
        <w:t>均</w:t>
      </w:r>
      <w:r>
        <w:rPr>
          <w:rFonts w:hint="default" w:ascii="Times New Roman" w:hAnsi="Times New Roman" w:cs="Times New Roman"/>
          <w:sz w:val="32"/>
          <w:szCs w:val="32"/>
        </w:rPr>
        <w:t>须符合</w:t>
      </w:r>
      <w:r>
        <w:rPr>
          <w:rFonts w:ascii="Times New Roman" w:hAnsi="Times New Roman" w:cs="Times New Roman"/>
          <w:sz w:val="32"/>
          <w:szCs w:val="32"/>
        </w:rPr>
        <w:t>以下</w:t>
      </w:r>
      <w:r>
        <w:rPr>
          <w:rFonts w:hint="default" w:ascii="Times New Roman" w:hAnsi="Times New Roman" w:cs="Times New Roman"/>
          <w:sz w:val="32"/>
          <w:szCs w:val="32"/>
        </w:rPr>
        <w:t>要求，不符合</w:t>
      </w:r>
      <w:r>
        <w:rPr>
          <w:rFonts w:ascii="Times New Roman" w:hAnsi="Times New Roman" w:cs="Times New Roman"/>
          <w:sz w:val="32"/>
          <w:szCs w:val="32"/>
        </w:rPr>
        <w:t>以下任一</w:t>
      </w:r>
      <w:r>
        <w:rPr>
          <w:rFonts w:hint="default" w:ascii="Times New Roman" w:hAnsi="Times New Roman" w:cs="Times New Roman"/>
          <w:sz w:val="32"/>
          <w:szCs w:val="32"/>
        </w:rPr>
        <w:t>要求的自动取消</w:t>
      </w:r>
      <w:r>
        <w:rPr>
          <w:rFonts w:ascii="Times New Roman" w:hAnsi="Times New Roman" w:cs="Times New Roman"/>
          <w:sz w:val="32"/>
          <w:szCs w:val="32"/>
        </w:rPr>
        <w:t>参加</w:t>
      </w:r>
      <w:r>
        <w:rPr>
          <w:rFonts w:hint="default" w:ascii="Times New Roman" w:hAnsi="Times New Roman" w:cs="Times New Roman"/>
          <w:sz w:val="32"/>
          <w:szCs w:val="32"/>
        </w:rPr>
        <w:t>资格</w:t>
      </w:r>
      <w:r>
        <w:rPr>
          <w:rFonts w:ascii="Times New Roman" w:hAnsi="Times New Roman" w:cs="Times New Roman"/>
          <w:sz w:val="32"/>
          <w:szCs w:val="32"/>
        </w:rPr>
        <w:t>：</w:t>
      </w:r>
    </w:p>
    <w:p w14:paraId="0EE2B1D6">
      <w:pPr>
        <w:pStyle w:val="2"/>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sz w:val="32"/>
          <w:szCs w:val="32"/>
        </w:rPr>
      </w:pPr>
      <w:r>
        <w:rPr>
          <w:rFonts w:hint="default" w:ascii="Times New Roman" w:hAnsi="Times New Roman" w:cs="Times New Roman"/>
          <w:sz w:val="32"/>
          <w:szCs w:val="32"/>
        </w:rPr>
        <w:t>一、坚持正确的政治方向、价值取向和舆论导向，符合社会主义意识形态和社会主义核心价值观。</w:t>
      </w:r>
    </w:p>
    <w:p w14:paraId="14874FE0">
      <w:pPr>
        <w:pStyle w:val="2"/>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sz w:val="32"/>
          <w:szCs w:val="32"/>
        </w:rPr>
      </w:pPr>
      <w:r>
        <w:rPr>
          <w:rFonts w:hint="default" w:ascii="Times New Roman" w:hAnsi="Times New Roman" w:cs="Times New Roman"/>
          <w:sz w:val="32"/>
          <w:szCs w:val="32"/>
        </w:rPr>
        <w:t>二、符合公序良俗，尊重中华民族优秀文化传统和民族风俗习惯，不违背社会公德、职业道德和家庭美德</w:t>
      </w:r>
      <w:r>
        <w:rPr>
          <w:rFonts w:ascii="Times New Roman" w:hAnsi="Times New Roman" w:cs="Times New Roman"/>
          <w:sz w:val="32"/>
          <w:szCs w:val="32"/>
        </w:rPr>
        <w:t>，</w:t>
      </w:r>
      <w:r>
        <w:rPr>
          <w:rFonts w:hint="default" w:ascii="Times New Roman" w:hAnsi="Times New Roman" w:cs="Times New Roman"/>
          <w:sz w:val="32"/>
          <w:szCs w:val="32"/>
        </w:rPr>
        <w:t>不歧视社会弱势群体、患者、残疾人等</w:t>
      </w:r>
      <w:r>
        <w:rPr>
          <w:rFonts w:ascii="Times New Roman" w:hAnsi="Times New Roman" w:cs="Times New Roman"/>
          <w:sz w:val="32"/>
          <w:szCs w:val="32"/>
        </w:rPr>
        <w:t>。</w:t>
      </w:r>
    </w:p>
    <w:p w14:paraId="6EFFA66D">
      <w:pPr>
        <w:pStyle w:val="2"/>
        <w:keepNext w:val="0"/>
        <w:keepLines w:val="0"/>
        <w:pageBreakBefore w:val="0"/>
        <w:kinsoku/>
        <w:wordWrap/>
        <w:overflowPunct/>
        <w:topLinePunct w:val="0"/>
        <w:autoSpaceDE/>
        <w:autoSpaceDN/>
        <w:bidi w:val="0"/>
        <w:spacing w:line="560" w:lineRule="exact"/>
        <w:ind w:firstLine="640"/>
        <w:rPr>
          <w:rFonts w:ascii="Times New Roman" w:hAnsi="Times New Roman" w:cs="Times New Roman"/>
          <w:sz w:val="32"/>
          <w:szCs w:val="32"/>
        </w:rPr>
      </w:pPr>
      <w:r>
        <w:rPr>
          <w:rFonts w:hint="default" w:ascii="Times New Roman" w:hAnsi="Times New Roman" w:cs="Times New Roman"/>
          <w:sz w:val="32"/>
          <w:szCs w:val="32"/>
        </w:rPr>
        <w:t>三、</w:t>
      </w:r>
      <w:r>
        <w:rPr>
          <w:rFonts w:ascii="Times New Roman" w:hAnsi="Times New Roman" w:cs="Times New Roman"/>
          <w:sz w:val="32"/>
          <w:szCs w:val="32"/>
        </w:rPr>
        <w:t>使用</w:t>
      </w:r>
      <w:r>
        <w:rPr>
          <w:rFonts w:hint="default" w:ascii="Times New Roman" w:hAnsi="Times New Roman" w:cs="Times New Roman"/>
          <w:sz w:val="32"/>
          <w:szCs w:val="32"/>
        </w:rPr>
        <w:t>中华人民共和国地图和国旗</w:t>
      </w:r>
      <w:r>
        <w:rPr>
          <w:rFonts w:ascii="Times New Roman" w:hAnsi="Times New Roman" w:cs="Times New Roman"/>
          <w:sz w:val="32"/>
          <w:szCs w:val="32"/>
        </w:rPr>
        <w:t>必须规范、</w:t>
      </w:r>
      <w:r>
        <w:rPr>
          <w:rFonts w:hint="default" w:ascii="Times New Roman" w:hAnsi="Times New Roman" w:cs="Times New Roman"/>
          <w:sz w:val="32"/>
          <w:szCs w:val="32"/>
        </w:rPr>
        <w:t>完整、比例正确，涉及港澳台等地区的相关表述正确，红十字、医院等图标使用正确</w:t>
      </w:r>
      <w:r>
        <w:rPr>
          <w:rFonts w:ascii="Times New Roman" w:hAnsi="Times New Roman" w:cs="Times New Roman"/>
          <w:sz w:val="32"/>
          <w:szCs w:val="32"/>
        </w:rPr>
        <w:t>。</w:t>
      </w:r>
    </w:p>
    <w:p w14:paraId="67DF593C">
      <w:pPr>
        <w:pStyle w:val="2"/>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sz w:val="32"/>
          <w:szCs w:val="32"/>
        </w:rPr>
      </w:pPr>
      <w:r>
        <w:rPr>
          <w:rFonts w:ascii="Times New Roman" w:hAnsi="Times New Roman" w:cs="Times New Roman"/>
          <w:sz w:val="32"/>
          <w:szCs w:val="32"/>
        </w:rPr>
        <w:t>四、</w:t>
      </w:r>
      <w:r>
        <w:rPr>
          <w:rFonts w:hint="default" w:ascii="Times New Roman" w:hAnsi="Times New Roman" w:cs="Times New Roman"/>
          <w:sz w:val="32"/>
          <w:szCs w:val="32"/>
        </w:rPr>
        <w:t>不得发布和传播违法信息、有害信息和不实信息</w:t>
      </w:r>
      <w:r>
        <w:rPr>
          <w:rFonts w:ascii="Times New Roman" w:hAnsi="Times New Roman" w:cs="Times New Roman"/>
          <w:sz w:val="32"/>
          <w:szCs w:val="32"/>
        </w:rPr>
        <w:t>。</w:t>
      </w:r>
      <w:r>
        <w:rPr>
          <w:rFonts w:hint="default" w:ascii="Times New Roman" w:hAnsi="Times New Roman" w:cs="Times New Roman"/>
          <w:sz w:val="32"/>
          <w:szCs w:val="32"/>
        </w:rPr>
        <w:t>不得泄露</w:t>
      </w:r>
      <w:r>
        <w:rPr>
          <w:rFonts w:ascii="Times New Roman" w:hAnsi="Times New Roman" w:cs="Times New Roman"/>
          <w:sz w:val="32"/>
          <w:szCs w:val="32"/>
        </w:rPr>
        <w:t>国家和工作</w:t>
      </w:r>
      <w:r>
        <w:rPr>
          <w:rFonts w:hint="default" w:ascii="Times New Roman" w:hAnsi="Times New Roman" w:cs="Times New Roman"/>
          <w:sz w:val="32"/>
          <w:szCs w:val="32"/>
        </w:rPr>
        <w:t>秘密</w:t>
      </w:r>
      <w:r>
        <w:rPr>
          <w:rFonts w:ascii="Times New Roman" w:hAnsi="Times New Roman" w:cs="Times New Roman"/>
          <w:sz w:val="32"/>
          <w:szCs w:val="32"/>
        </w:rPr>
        <w:t>。不得</w:t>
      </w:r>
      <w:r>
        <w:rPr>
          <w:rFonts w:hint="default" w:ascii="Times New Roman" w:hAnsi="Times New Roman" w:cs="Times New Roman"/>
          <w:sz w:val="32"/>
          <w:szCs w:val="32"/>
        </w:rPr>
        <w:t>包含邪教</w:t>
      </w:r>
      <w:r>
        <w:rPr>
          <w:rFonts w:ascii="Times New Roman" w:hAnsi="Times New Roman" w:cs="Times New Roman"/>
          <w:sz w:val="32"/>
          <w:szCs w:val="32"/>
        </w:rPr>
        <w:t>及封建</w:t>
      </w:r>
      <w:r>
        <w:rPr>
          <w:rFonts w:hint="default" w:ascii="Times New Roman" w:hAnsi="Times New Roman" w:cs="Times New Roman"/>
          <w:sz w:val="32"/>
          <w:szCs w:val="32"/>
        </w:rPr>
        <w:t>迷信等信息。</w:t>
      </w:r>
    </w:p>
    <w:p w14:paraId="24BBE8DA">
      <w:pPr>
        <w:pStyle w:val="2"/>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sz w:val="32"/>
          <w:szCs w:val="32"/>
        </w:rPr>
      </w:pPr>
      <w:r>
        <w:rPr>
          <w:rFonts w:ascii="Times New Roman" w:hAnsi="Times New Roman" w:cs="Times New Roman"/>
          <w:sz w:val="32"/>
          <w:szCs w:val="32"/>
        </w:rPr>
        <w:t>五、坚持</w:t>
      </w:r>
      <w:r>
        <w:rPr>
          <w:rFonts w:hint="default" w:ascii="Times New Roman" w:hAnsi="Times New Roman" w:cs="Times New Roman"/>
          <w:sz w:val="32"/>
          <w:szCs w:val="32"/>
        </w:rPr>
        <w:t>健康科普</w:t>
      </w:r>
      <w:r>
        <w:rPr>
          <w:rFonts w:ascii="Times New Roman" w:hAnsi="Times New Roman" w:cs="Times New Roman"/>
          <w:sz w:val="32"/>
          <w:szCs w:val="32"/>
        </w:rPr>
        <w:t>的公益性原则</w:t>
      </w:r>
      <w:r>
        <w:rPr>
          <w:rFonts w:hint="default" w:ascii="Times New Roman" w:hAnsi="Times New Roman" w:cs="Times New Roman"/>
          <w:sz w:val="32"/>
          <w:szCs w:val="32"/>
        </w:rPr>
        <w:t>，不得夹杂</w:t>
      </w:r>
      <w:r>
        <w:rPr>
          <w:rFonts w:ascii="Times New Roman" w:hAnsi="Times New Roman" w:cs="Times New Roman"/>
          <w:sz w:val="32"/>
          <w:szCs w:val="32"/>
        </w:rPr>
        <w:t>商品</w:t>
      </w:r>
      <w:r>
        <w:rPr>
          <w:rFonts w:hint="default" w:ascii="Times New Roman" w:hAnsi="Times New Roman" w:cs="Times New Roman"/>
          <w:sz w:val="32"/>
          <w:szCs w:val="32"/>
        </w:rPr>
        <w:t>品牌、药品药具药械</w:t>
      </w:r>
      <w:r>
        <w:rPr>
          <w:rFonts w:ascii="Times New Roman" w:hAnsi="Times New Roman" w:cs="Times New Roman"/>
          <w:sz w:val="32"/>
          <w:szCs w:val="32"/>
        </w:rPr>
        <w:t>、</w:t>
      </w:r>
      <w:r>
        <w:rPr>
          <w:rFonts w:hint="default" w:ascii="Times New Roman" w:hAnsi="Times New Roman" w:cs="Times New Roman"/>
          <w:sz w:val="32"/>
          <w:szCs w:val="32"/>
        </w:rPr>
        <w:t>平台等</w:t>
      </w:r>
      <w:r>
        <w:rPr>
          <w:rFonts w:ascii="Times New Roman" w:hAnsi="Times New Roman" w:cs="Times New Roman"/>
          <w:sz w:val="32"/>
          <w:szCs w:val="32"/>
        </w:rPr>
        <w:t>任何</w:t>
      </w:r>
      <w:r>
        <w:rPr>
          <w:rFonts w:hint="default" w:ascii="Times New Roman" w:hAnsi="Times New Roman" w:cs="Times New Roman"/>
          <w:sz w:val="32"/>
          <w:szCs w:val="32"/>
        </w:rPr>
        <w:t>商业宣传推广内容。</w:t>
      </w:r>
    </w:p>
    <w:p w14:paraId="1487392C">
      <w:pPr>
        <w:pStyle w:val="2"/>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sz w:val="32"/>
          <w:szCs w:val="32"/>
        </w:rPr>
      </w:pPr>
      <w:r>
        <w:rPr>
          <w:rFonts w:ascii="Times New Roman" w:hAnsi="Times New Roman" w:cs="Times New Roman"/>
          <w:sz w:val="32"/>
          <w:szCs w:val="32"/>
        </w:rPr>
        <w:t>六</w:t>
      </w:r>
      <w:r>
        <w:rPr>
          <w:rFonts w:hint="default" w:ascii="Times New Roman" w:hAnsi="Times New Roman" w:cs="Times New Roman"/>
          <w:sz w:val="32"/>
          <w:szCs w:val="32"/>
        </w:rPr>
        <w:t>、符合现代医学进展与共识，</w:t>
      </w:r>
      <w:r>
        <w:rPr>
          <w:rFonts w:ascii="Times New Roman" w:hAnsi="Times New Roman" w:cs="Times New Roman"/>
          <w:sz w:val="32"/>
          <w:szCs w:val="32"/>
        </w:rPr>
        <w:t>无</w:t>
      </w:r>
      <w:r>
        <w:rPr>
          <w:rFonts w:hint="default" w:ascii="Times New Roman" w:hAnsi="Times New Roman" w:cs="Times New Roman"/>
          <w:sz w:val="32"/>
          <w:szCs w:val="32"/>
        </w:rPr>
        <w:t>事实、表述和评判上的错误，具有时效性、科学性、准确性和通俗性。不违背科技、医学、科普</w:t>
      </w:r>
      <w:r>
        <w:rPr>
          <w:rFonts w:ascii="Times New Roman" w:hAnsi="Times New Roman" w:cs="Times New Roman"/>
          <w:sz w:val="32"/>
          <w:szCs w:val="32"/>
        </w:rPr>
        <w:t>相关</w:t>
      </w:r>
      <w:r>
        <w:rPr>
          <w:rFonts w:hint="default" w:ascii="Times New Roman" w:hAnsi="Times New Roman" w:cs="Times New Roman"/>
          <w:sz w:val="32"/>
          <w:szCs w:val="32"/>
        </w:rPr>
        <w:t>伦理规范。</w:t>
      </w:r>
    </w:p>
    <w:p w14:paraId="3FAFD9B7">
      <w:pPr>
        <w:pStyle w:val="2"/>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sz w:val="32"/>
          <w:szCs w:val="32"/>
        </w:rPr>
      </w:pPr>
      <w:r>
        <w:rPr>
          <w:rFonts w:ascii="Times New Roman" w:hAnsi="Times New Roman" w:cs="Times New Roman"/>
          <w:sz w:val="32"/>
          <w:szCs w:val="32"/>
        </w:rPr>
        <w:t>七</w:t>
      </w:r>
      <w:r>
        <w:rPr>
          <w:rFonts w:hint="default" w:ascii="Times New Roman" w:hAnsi="Times New Roman" w:cs="Times New Roman"/>
          <w:sz w:val="32"/>
          <w:szCs w:val="32"/>
        </w:rPr>
        <w:t>、作品</w:t>
      </w:r>
      <w:r>
        <w:rPr>
          <w:rFonts w:ascii="Times New Roman" w:hAnsi="Times New Roman" w:cs="Times New Roman"/>
          <w:sz w:val="32"/>
          <w:szCs w:val="32"/>
        </w:rPr>
        <w:t>须为原创。</w:t>
      </w:r>
      <w:r>
        <w:rPr>
          <w:rFonts w:hint="default" w:ascii="Times New Roman" w:hAnsi="Times New Roman" w:cs="Times New Roman"/>
          <w:sz w:val="32"/>
          <w:szCs w:val="32"/>
        </w:rPr>
        <w:t>遵守知识产权、隐私权、名誉权等相关法律法规，使用的相关字体、图片、视频和音乐等没有知识产权争议</w:t>
      </w:r>
      <w:r>
        <w:rPr>
          <w:rFonts w:ascii="Times New Roman" w:hAnsi="Times New Roman" w:cs="Times New Roman"/>
          <w:sz w:val="32"/>
          <w:szCs w:val="32"/>
        </w:rPr>
        <w:t>，且</w:t>
      </w:r>
      <w:r>
        <w:rPr>
          <w:rFonts w:hint="default" w:ascii="Times New Roman" w:hAnsi="Times New Roman" w:cs="Times New Roman"/>
          <w:sz w:val="32"/>
          <w:szCs w:val="32"/>
        </w:rPr>
        <w:t>已在公开媒体或平台</w:t>
      </w:r>
      <w:r>
        <w:rPr>
          <w:rFonts w:ascii="Times New Roman" w:hAnsi="Times New Roman" w:cs="Times New Roman"/>
          <w:sz w:val="32"/>
          <w:szCs w:val="32"/>
        </w:rPr>
        <w:t>刊</w:t>
      </w:r>
      <w:r>
        <w:rPr>
          <w:rFonts w:hint="default" w:ascii="Times New Roman" w:hAnsi="Times New Roman" w:cs="Times New Roman"/>
          <w:sz w:val="32"/>
          <w:szCs w:val="32"/>
        </w:rPr>
        <w:t>播或</w:t>
      </w:r>
      <w:r>
        <w:rPr>
          <w:rFonts w:ascii="Times New Roman" w:hAnsi="Times New Roman" w:cs="Times New Roman"/>
          <w:sz w:val="32"/>
          <w:szCs w:val="32"/>
        </w:rPr>
        <w:t>发布、出版并有一定传播量。</w:t>
      </w:r>
    </w:p>
    <w:p w14:paraId="03E4EFA4">
      <w:pPr>
        <w:pStyle w:val="2"/>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sz w:val="32"/>
          <w:szCs w:val="32"/>
        </w:rPr>
      </w:pPr>
      <w:r>
        <w:rPr>
          <w:rFonts w:ascii="Times New Roman" w:hAnsi="Times New Roman" w:cs="Times New Roman"/>
          <w:sz w:val="32"/>
          <w:szCs w:val="32"/>
        </w:rPr>
        <w:t>八</w:t>
      </w:r>
      <w:r>
        <w:rPr>
          <w:rFonts w:hint="default" w:ascii="Times New Roman" w:hAnsi="Times New Roman" w:cs="Times New Roman"/>
          <w:sz w:val="32"/>
          <w:szCs w:val="32"/>
        </w:rPr>
        <w:t>、作品语言</w:t>
      </w:r>
      <w:r>
        <w:rPr>
          <w:rFonts w:ascii="Times New Roman" w:hAnsi="Times New Roman" w:cs="Times New Roman"/>
          <w:sz w:val="32"/>
          <w:szCs w:val="32"/>
        </w:rPr>
        <w:t>文字</w:t>
      </w:r>
      <w:r>
        <w:rPr>
          <w:rFonts w:hint="default" w:ascii="Times New Roman" w:hAnsi="Times New Roman" w:cs="Times New Roman"/>
          <w:sz w:val="32"/>
          <w:szCs w:val="32"/>
        </w:rPr>
        <w:t>为简体中文，叙述完整，设计精巧，内容与形式统一。</w:t>
      </w:r>
    </w:p>
    <w:p w14:paraId="1E31D9FC">
      <w:pPr>
        <w:pStyle w:val="2"/>
        <w:keepNext w:val="0"/>
        <w:keepLines w:val="0"/>
        <w:pageBreakBefore w:val="0"/>
        <w:kinsoku/>
        <w:wordWrap/>
        <w:overflowPunct/>
        <w:topLinePunct w:val="0"/>
        <w:autoSpaceDE/>
        <w:autoSpaceDN/>
        <w:bidi w:val="0"/>
        <w:spacing w:line="560" w:lineRule="exact"/>
        <w:ind w:firstLine="640"/>
        <w:rPr>
          <w:rFonts w:hint="default" w:ascii="Times New Roman" w:hAnsi="Times New Roman" w:cs="Times New Roman"/>
          <w:sz w:val="32"/>
          <w:szCs w:val="32"/>
        </w:rPr>
      </w:pPr>
      <w:r>
        <w:rPr>
          <w:rFonts w:hint="default" w:ascii="Times New Roman" w:hAnsi="Times New Roman" w:cs="Times New Roman"/>
          <w:sz w:val="32"/>
          <w:szCs w:val="32"/>
        </w:rPr>
        <w:t>如</w:t>
      </w:r>
      <w:r>
        <w:rPr>
          <w:rFonts w:ascii="Times New Roman" w:hAnsi="Times New Roman" w:cs="Times New Roman"/>
          <w:sz w:val="32"/>
          <w:szCs w:val="32"/>
        </w:rPr>
        <w:t>作品</w:t>
      </w:r>
      <w:r>
        <w:rPr>
          <w:rFonts w:hint="default" w:ascii="Times New Roman" w:hAnsi="Times New Roman" w:cs="Times New Roman"/>
          <w:sz w:val="32"/>
          <w:szCs w:val="32"/>
        </w:rPr>
        <w:t>内容违反我国现行法律法规或者侵犯第三方合法权益而导致任何争议、索赔、诉讼等后果，由作者承担法律责任，活动主办方和承办方不承担任何法律责任。</w:t>
      </w:r>
    </w:p>
    <w:p w14:paraId="4A406272">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z w:val="36"/>
          <w:szCs w:val="36"/>
        </w:rPr>
      </w:pPr>
    </w:p>
    <w:p w14:paraId="6F21B036">
      <w:pPr>
        <w:keepNext w:val="0"/>
        <w:keepLines w:val="0"/>
        <w:pageBreakBefore w:val="0"/>
        <w:kinsoku/>
        <w:wordWrap/>
        <w:overflowPunct/>
        <w:topLinePunct w:val="0"/>
        <w:autoSpaceDE/>
        <w:autoSpaceDN/>
        <w:bidi w:val="0"/>
        <w:spacing w:line="560" w:lineRule="exact"/>
        <w:jc w:val="center"/>
        <w:rPr>
          <w:rFonts w:ascii="Times New Roman" w:hAnsi="Times New Roman" w:eastAsia="宋体" w:cs="Times New Roman"/>
          <w:b/>
          <w:sz w:val="36"/>
          <w:szCs w:val="36"/>
        </w:rPr>
      </w:pPr>
      <w:r>
        <w:rPr>
          <w:rFonts w:hint="default" w:ascii="Times New Roman" w:hAnsi="Times New Roman" w:eastAsia="宋体" w:cs="Times New Roman"/>
          <w:b/>
          <w:sz w:val="36"/>
          <w:szCs w:val="36"/>
        </w:rPr>
        <w:t>视频类作品</w:t>
      </w:r>
      <w:r>
        <w:rPr>
          <w:rFonts w:ascii="Times New Roman" w:hAnsi="Times New Roman" w:eastAsia="宋体" w:cs="Times New Roman"/>
          <w:b/>
          <w:sz w:val="36"/>
          <w:szCs w:val="36"/>
        </w:rPr>
        <w:t>要求</w:t>
      </w:r>
    </w:p>
    <w:p w14:paraId="33C24DF5">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一、作品类型</w:t>
      </w:r>
    </w:p>
    <w:p w14:paraId="711ACFFE">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视频类作品形式包括短视频、长视频。</w:t>
      </w:r>
    </w:p>
    <w:p w14:paraId="7BE0A768">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黑体" w:cs="Times New Roman"/>
          <w:sz w:val="32"/>
          <w:szCs w:val="32"/>
        </w:rPr>
      </w:pPr>
      <w:r>
        <w:rPr>
          <w:rFonts w:ascii="Times New Roman" w:hAnsi="Times New Roman" w:eastAsia="黑体" w:cs="Times New Roman"/>
          <w:sz w:val="32"/>
          <w:szCs w:val="32"/>
        </w:rPr>
        <w:t>二</w:t>
      </w:r>
      <w:r>
        <w:rPr>
          <w:rFonts w:hint="default" w:ascii="Times New Roman" w:hAnsi="Times New Roman" w:eastAsia="黑体" w:cs="Times New Roman"/>
          <w:sz w:val="32"/>
          <w:szCs w:val="32"/>
        </w:rPr>
        <w:t>、作品内容</w:t>
      </w:r>
    </w:p>
    <w:p w14:paraId="7BD6B19D">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叙事结构：清晰、流畅、完整，内容前后呼应，思想性、艺术性和观赏性相统一；符合大众普遍的思维逻辑，能够在短时间内认识并理解视频所表达的主旨。</w:t>
      </w:r>
    </w:p>
    <w:p w14:paraId="0AC4E78D">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画面质量：注重形式与内容相协调，画面布局合理、色彩生动美观，视听元素运用恰当，图像清晰度高、信息呈现准确、具有视觉吸引力、视觉呈现效果好。</w:t>
      </w:r>
    </w:p>
    <w:p w14:paraId="6F819F27">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音频质量：语言表述准确、规范，音乐和音效使用恰当，配音（包括人工智能配音）流畅。</w:t>
      </w:r>
    </w:p>
    <w:p w14:paraId="62E17D71">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技术要求：使用适宜的拍摄与后期制作技法（如：信息图制作等）从而丰富视频的表现力和感染力，辅助科普内容的有效传达。</w:t>
      </w:r>
    </w:p>
    <w:p w14:paraId="4DE451FC">
      <w:pPr>
        <w:keepNext w:val="0"/>
        <w:keepLines w:val="0"/>
        <w:pageBreakBefore w:val="0"/>
        <w:kinsoku/>
        <w:wordWrap/>
        <w:overflowPunct/>
        <w:topLinePunct w:val="0"/>
        <w:autoSpaceDE/>
        <w:autoSpaceDN/>
        <w:bidi w:val="0"/>
        <w:spacing w:line="560" w:lineRule="exact"/>
        <w:ind w:firstLine="622"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default" w:ascii="Times New Roman" w:hAnsi="Times New Roman" w:eastAsia="黑体" w:cs="Times New Roman"/>
          <w:sz w:val="32"/>
          <w:szCs w:val="32"/>
        </w:rPr>
        <w:t>、作品时长</w:t>
      </w:r>
      <w:r>
        <w:rPr>
          <w:rFonts w:ascii="Times New Roman" w:hAnsi="Times New Roman" w:eastAsia="黑体" w:cs="Times New Roman"/>
          <w:sz w:val="32"/>
          <w:szCs w:val="32"/>
        </w:rPr>
        <w:t>与</w:t>
      </w:r>
      <w:r>
        <w:rPr>
          <w:rFonts w:hint="default" w:ascii="Times New Roman" w:hAnsi="Times New Roman" w:eastAsia="黑体" w:cs="Times New Roman"/>
          <w:sz w:val="32"/>
          <w:szCs w:val="32"/>
        </w:rPr>
        <w:t>规格</w:t>
      </w:r>
    </w:p>
    <w:p w14:paraId="3B3BAA83">
      <w:pPr>
        <w:keepNext w:val="0"/>
        <w:keepLines w:val="0"/>
        <w:pageBreakBefore w:val="0"/>
        <w:kinsoku/>
        <w:wordWrap/>
        <w:overflowPunct/>
        <w:topLinePunct w:val="0"/>
        <w:autoSpaceDE/>
        <w:autoSpaceDN/>
        <w:bidi w:val="0"/>
        <w:spacing w:line="560" w:lineRule="exact"/>
        <w:ind w:firstLine="622"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短视频：5分钟以内。</w:t>
      </w:r>
    </w:p>
    <w:p w14:paraId="7A7F5BB6">
      <w:pPr>
        <w:keepNext w:val="0"/>
        <w:keepLines w:val="0"/>
        <w:pageBreakBefore w:val="0"/>
        <w:kinsoku/>
        <w:wordWrap/>
        <w:overflowPunct/>
        <w:topLinePunct w:val="0"/>
        <w:autoSpaceDE/>
        <w:autoSpaceDN/>
        <w:bidi w:val="0"/>
        <w:spacing w:line="560" w:lineRule="exact"/>
        <w:ind w:firstLine="622"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长视频：5分钟以上、20分钟以内。</w:t>
      </w:r>
    </w:p>
    <w:p w14:paraId="272B2216">
      <w:pPr>
        <w:keepNext w:val="0"/>
        <w:keepLines w:val="0"/>
        <w:pageBreakBefore w:val="0"/>
        <w:kinsoku/>
        <w:wordWrap/>
        <w:overflowPunct/>
        <w:topLinePunct w:val="0"/>
        <w:autoSpaceDE/>
        <w:autoSpaceDN/>
        <w:bidi w:val="0"/>
        <w:spacing w:line="560" w:lineRule="exact"/>
        <w:ind w:firstLine="622"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视频文件统一采用MOV或MP4等格式，分辨率不低于1080P。</w:t>
      </w:r>
    </w:p>
    <w:p w14:paraId="0DB18024">
      <w:pPr>
        <w:pStyle w:val="8"/>
        <w:keepNext w:val="0"/>
        <w:keepLines w:val="0"/>
        <w:pageBreakBefore w:val="0"/>
        <w:kinsoku/>
        <w:wordWrap/>
        <w:overflowPunct/>
        <w:topLinePunct w:val="0"/>
        <w:autoSpaceDE/>
        <w:autoSpaceDN/>
        <w:bidi w:val="0"/>
        <w:spacing w:line="560" w:lineRule="exact"/>
        <w:rPr>
          <w:rFonts w:hint="eastAsia"/>
          <w:lang w:val="en-US" w:eastAsia="zh-CN"/>
        </w:rPr>
      </w:pPr>
      <w:r>
        <w:rPr>
          <w:rFonts w:hint="eastAsia" w:eastAsia="仿宋_GB2312" w:cs="Times New Roman"/>
          <w:kern w:val="2"/>
          <w:sz w:val="32"/>
          <w:szCs w:val="32"/>
          <w:lang w:val="en-US" w:eastAsia="zh-CN" w:bidi="ar-SA"/>
        </w:rPr>
        <w:t>（注：舞台剧、演讲等现场表演作品以视频类作品申报）</w:t>
      </w:r>
    </w:p>
    <w:p w14:paraId="5EAEF2A8">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z w:val="36"/>
          <w:szCs w:val="36"/>
        </w:rPr>
      </w:pPr>
    </w:p>
    <w:p w14:paraId="2945D5CF">
      <w:pPr>
        <w:keepNext w:val="0"/>
        <w:keepLines w:val="0"/>
        <w:pageBreakBefore w:val="0"/>
        <w:kinsoku/>
        <w:wordWrap/>
        <w:overflowPunct/>
        <w:topLinePunct w:val="0"/>
        <w:autoSpaceDE/>
        <w:autoSpaceDN/>
        <w:bidi w:val="0"/>
        <w:spacing w:line="560" w:lineRule="exact"/>
        <w:jc w:val="center"/>
        <w:rPr>
          <w:rFonts w:ascii="Times New Roman" w:hAnsi="Times New Roman" w:eastAsia="宋体" w:cs="Times New Roman"/>
          <w:b/>
          <w:sz w:val="36"/>
          <w:szCs w:val="36"/>
        </w:rPr>
      </w:pPr>
      <w:r>
        <w:rPr>
          <w:rFonts w:hint="default" w:ascii="Times New Roman" w:hAnsi="Times New Roman" w:eastAsia="宋体" w:cs="Times New Roman"/>
          <w:b/>
          <w:sz w:val="36"/>
          <w:szCs w:val="36"/>
        </w:rPr>
        <w:t>图文类作品</w:t>
      </w:r>
      <w:r>
        <w:rPr>
          <w:rFonts w:ascii="Times New Roman" w:hAnsi="Times New Roman" w:eastAsia="宋体" w:cs="Times New Roman"/>
          <w:b/>
          <w:sz w:val="36"/>
          <w:szCs w:val="36"/>
        </w:rPr>
        <w:t>要求</w:t>
      </w:r>
    </w:p>
    <w:p w14:paraId="4A688ECE">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一、作品分类</w:t>
      </w:r>
    </w:p>
    <w:p w14:paraId="5E7F09FF">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图文类包括科普文章、一图读懂（长图）、海报。</w:t>
      </w:r>
    </w:p>
    <w:p w14:paraId="1C8B5144">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二、作品内容</w:t>
      </w:r>
    </w:p>
    <w:p w14:paraId="6A0D6FF2">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通俗性：通俗易懂，对大众难以理解的专业术语、行话、缩略语进行了处理（对专业概念进行了解释、类比等）。</w:t>
      </w:r>
    </w:p>
    <w:p w14:paraId="4D0C16D8">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趣味性：幽默诙谐、引人入胜、生动有趣、寓教于乐。</w:t>
      </w:r>
    </w:p>
    <w:p w14:paraId="1527D347">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实用性：聚焦群众关心的健康话题，要点突出、形式新颖、设计美观，有较强的传播价值。</w:t>
      </w:r>
    </w:p>
    <w:p w14:paraId="48087044">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技术要求：</w:t>
      </w:r>
    </w:p>
    <w:p w14:paraId="38E56C14">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排版：排版简约美观、布局合理、重点突出、合理引导，符合目标受众视觉特性。</w:t>
      </w:r>
    </w:p>
    <w:p w14:paraId="570F0E0D">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文字：文字自然流畅、清晰易读、疏密有致。</w:t>
      </w:r>
    </w:p>
    <w:p w14:paraId="2AD01805">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色彩：配色和谐、营造气氛、烘托主题。</w:t>
      </w:r>
    </w:p>
    <w:p w14:paraId="0BAE8957">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三、作品规格</w:t>
      </w:r>
    </w:p>
    <w:p w14:paraId="54953DF2">
      <w:pPr>
        <w:keepNext w:val="0"/>
        <w:keepLines w:val="0"/>
        <w:pageBreakBefore w:val="0"/>
        <w:kinsoku/>
        <w:wordWrap/>
        <w:overflowPunct/>
        <w:topLinePunct w:val="0"/>
        <w:autoSpaceDE/>
        <w:autoSpaceDN/>
        <w:bidi w:val="0"/>
        <w:spacing w:line="560" w:lineRule="exact"/>
        <w:ind w:firstLine="62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科普文章：采用word、wps、pdf格式的文字形式，不超过2000字，需附刊载页面图片或者刊载网址链接。</w:t>
      </w:r>
    </w:p>
    <w:p w14:paraId="36206F8A">
      <w:pPr>
        <w:keepNext w:val="0"/>
        <w:keepLines w:val="0"/>
        <w:pageBreakBefore w:val="0"/>
        <w:kinsoku/>
        <w:wordWrap/>
        <w:overflowPunct/>
        <w:topLinePunct w:val="0"/>
        <w:autoSpaceDE/>
        <w:autoSpaceDN/>
        <w:bidi w:val="0"/>
        <w:spacing w:line="560" w:lineRule="exact"/>
        <w:ind w:firstLine="62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一图读懂（长图）、海报：统一为JPG格式文件，海报尺寸要求为60cm×80cm，分辨率不低于300dpi，图片文件大小不超过5M。</w:t>
      </w:r>
    </w:p>
    <w:p w14:paraId="047091F9">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z w:val="36"/>
          <w:szCs w:val="36"/>
        </w:rPr>
      </w:pPr>
    </w:p>
    <w:p w14:paraId="3F699260">
      <w:pPr>
        <w:keepNext w:val="0"/>
        <w:keepLines w:val="0"/>
        <w:pageBreakBefore w:val="0"/>
        <w:kinsoku/>
        <w:wordWrap/>
        <w:overflowPunct/>
        <w:topLinePunct w:val="0"/>
        <w:autoSpaceDE/>
        <w:autoSpaceDN/>
        <w:bidi w:val="0"/>
        <w:spacing w:line="560" w:lineRule="exact"/>
        <w:jc w:val="center"/>
        <w:rPr>
          <w:rFonts w:ascii="Times New Roman" w:hAnsi="Times New Roman" w:eastAsia="宋体" w:cs="Times New Roman"/>
          <w:b/>
          <w:sz w:val="36"/>
          <w:szCs w:val="36"/>
        </w:rPr>
      </w:pPr>
      <w:r>
        <w:rPr>
          <w:rFonts w:hint="default" w:ascii="Times New Roman" w:hAnsi="Times New Roman" w:eastAsia="宋体" w:cs="Times New Roman"/>
          <w:b/>
          <w:sz w:val="36"/>
          <w:szCs w:val="36"/>
        </w:rPr>
        <w:t>辟谣类作品</w:t>
      </w:r>
      <w:r>
        <w:rPr>
          <w:rFonts w:ascii="Times New Roman" w:hAnsi="Times New Roman" w:eastAsia="宋体" w:cs="Times New Roman"/>
          <w:b/>
          <w:sz w:val="36"/>
          <w:szCs w:val="36"/>
        </w:rPr>
        <w:t>要求</w:t>
      </w:r>
    </w:p>
    <w:p w14:paraId="6A8AFC65">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一、作品类型</w:t>
      </w:r>
    </w:p>
    <w:p w14:paraId="195D8F6C">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辟谣类作品形式包括以上视频、</w:t>
      </w:r>
      <w:r>
        <w:rPr>
          <w:rFonts w:hint="eastAsia" w:ascii="Times New Roman" w:hAnsi="Times New Roman" w:eastAsia="仿宋_GB2312" w:cs="仿宋_GB2312"/>
          <w:sz w:val="32"/>
          <w:szCs w:val="32"/>
        </w:rPr>
        <w:t>图文类</w:t>
      </w:r>
      <w:r>
        <w:rPr>
          <w:rFonts w:hint="default" w:ascii="Times New Roman" w:hAnsi="Times New Roman" w:eastAsia="仿宋_GB2312" w:cs="仿宋_GB2312"/>
          <w:sz w:val="32"/>
          <w:szCs w:val="32"/>
        </w:rPr>
        <w:t>各细分形式。</w:t>
      </w:r>
    </w:p>
    <w:p w14:paraId="112F2676">
      <w:pPr>
        <w:keepNext w:val="0"/>
        <w:keepLines w:val="0"/>
        <w:pageBreakBefore w:val="0"/>
        <w:kinsoku/>
        <w:wordWrap/>
        <w:overflowPunct/>
        <w:topLinePunct w:val="0"/>
        <w:autoSpaceDE/>
        <w:autoSpaceDN/>
        <w:bidi w:val="0"/>
        <w:spacing w:line="560" w:lineRule="exact"/>
        <w:ind w:firstLine="62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二、作品内容</w:t>
      </w:r>
    </w:p>
    <w:p w14:paraId="08EFBAE1">
      <w:pPr>
        <w:pStyle w:val="2"/>
        <w:keepNext w:val="0"/>
        <w:keepLines w:val="0"/>
        <w:pageBreakBefore w:val="0"/>
        <w:kinsoku/>
        <w:wordWrap/>
        <w:overflowPunct/>
        <w:topLinePunct w:val="0"/>
        <w:autoSpaceDE/>
        <w:autoSpaceDN/>
        <w:bidi w:val="0"/>
        <w:spacing w:line="560" w:lineRule="exact"/>
        <w:ind w:firstLine="640" w:firstLineChars="0"/>
        <w:rPr>
          <w:rFonts w:hint="default" w:ascii="Times New Roman" w:hAnsi="Times New Roman" w:cs="Times New Roman"/>
          <w:sz w:val="32"/>
          <w:szCs w:val="32"/>
        </w:rPr>
      </w:pPr>
      <w:r>
        <w:rPr>
          <w:rFonts w:hint="default" w:ascii="Times New Roman" w:hAnsi="Times New Roman" w:cs="Times New Roman"/>
          <w:sz w:val="32"/>
          <w:szCs w:val="32"/>
        </w:rPr>
        <w:t>针对相关健康主题常见谣言或大众认知误区及时发声、解疑释惑，要主题突出、层次鲜明、逻辑清晰、科学严谨。使用适宜制作技法，丰富作品表现力和感染力，辅助科普内容有效传达。</w:t>
      </w:r>
    </w:p>
    <w:p w14:paraId="0AF88105">
      <w:pPr>
        <w:pStyle w:val="2"/>
        <w:keepNext w:val="0"/>
        <w:keepLines w:val="0"/>
        <w:pageBreakBefore w:val="0"/>
        <w:kinsoku/>
        <w:wordWrap/>
        <w:overflowPunct/>
        <w:topLinePunct w:val="0"/>
        <w:autoSpaceDE/>
        <w:autoSpaceDN/>
        <w:bidi w:val="0"/>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三、作品规格</w:t>
      </w:r>
    </w:p>
    <w:p w14:paraId="5BB62745">
      <w:pPr>
        <w:pStyle w:val="2"/>
        <w:keepNext w:val="0"/>
        <w:keepLines w:val="0"/>
        <w:pageBreakBefore w:val="0"/>
        <w:kinsoku/>
        <w:wordWrap/>
        <w:overflowPunct/>
        <w:topLinePunct w:val="0"/>
        <w:autoSpaceDE/>
        <w:autoSpaceDN/>
        <w:bidi w:val="0"/>
        <w:spacing w:line="560" w:lineRule="exact"/>
        <w:ind w:firstLine="0" w:firstLineChars="0"/>
        <w:rPr>
          <w:rFonts w:ascii="Times New Roman" w:hAnsi="Times New Roman" w:eastAsia="黑体" w:cs="Times New Roman"/>
          <w:color w:val="000000"/>
          <w:sz w:val="32"/>
          <w:szCs w:val="32"/>
        </w:rPr>
      </w:pPr>
      <w:r>
        <w:rPr>
          <w:rFonts w:ascii="Times New Roman" w:hAnsi="Times New Roman" w:cs="Times New Roman"/>
          <w:sz w:val="32"/>
          <w:szCs w:val="32"/>
        </w:rPr>
        <w:t xml:space="preserve">   </w:t>
      </w:r>
      <w:r>
        <w:rPr>
          <w:rFonts w:hint="default" w:ascii="Times New Roman" w:hAnsi="Times New Roman" w:cs="Times New Roman"/>
          <w:sz w:val="32"/>
          <w:szCs w:val="32"/>
        </w:rPr>
        <w:t xml:space="preserve"> 参考视频、</w:t>
      </w:r>
      <w:r>
        <w:rPr>
          <w:rFonts w:ascii="Times New Roman" w:hAnsi="Times New Roman" w:cs="Times New Roman"/>
          <w:sz w:val="32"/>
          <w:szCs w:val="32"/>
        </w:rPr>
        <w:t>图文类</w:t>
      </w:r>
      <w:r>
        <w:rPr>
          <w:rFonts w:hint="default" w:ascii="Times New Roman" w:hAnsi="Times New Roman" w:cs="Times New Roman"/>
          <w:sz w:val="32"/>
          <w:szCs w:val="32"/>
        </w:rPr>
        <w:t>要求。</w:t>
      </w:r>
      <w:r>
        <w:rPr>
          <w:rFonts w:hint="default" w:ascii="Times New Roman" w:hAnsi="Times New Roman" w:eastAsia="仿宋_GB2312" w:cs="Times New Roman"/>
          <w:color w:val="000000"/>
          <w:sz w:val="32"/>
          <w:szCs w:val="32"/>
          <w:lang w:val="zh-TW"/>
        </w:rPr>
        <w:br w:type="page"/>
      </w:r>
      <w:r>
        <w:rPr>
          <w:rFonts w:hint="default" w:ascii="Times New Roman" w:hAnsi="Times New Roman" w:eastAsia="黑体" w:cs="Times New Roman"/>
          <w:color w:val="000000"/>
          <w:sz w:val="32"/>
          <w:szCs w:val="32"/>
          <w:lang w:val="zh-TW"/>
        </w:rPr>
        <w:t>附件</w:t>
      </w:r>
      <w:r>
        <w:rPr>
          <w:rFonts w:ascii="Times New Roman" w:hAnsi="Times New Roman" w:eastAsia="黑体" w:cs="Times New Roman"/>
          <w:color w:val="000000"/>
          <w:sz w:val="32"/>
          <w:szCs w:val="32"/>
        </w:rPr>
        <w:t>3</w:t>
      </w:r>
    </w:p>
    <w:p w14:paraId="525D8A4F">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14:paraId="2B97A567">
      <w:pPr>
        <w:keepNext w:val="0"/>
        <w:keepLines w:val="0"/>
        <w:pageBreakBefore w:val="0"/>
        <w:kinsoku/>
        <w:wordWrap/>
        <w:overflowPunct/>
        <w:topLinePunct w:val="0"/>
        <w:autoSpaceDE/>
        <w:autoSpaceDN/>
        <w:bidi w:val="0"/>
        <w:spacing w:line="560" w:lineRule="exact"/>
        <w:jc w:val="center"/>
        <w:rPr>
          <w:rFonts w:hint="eastAsia" w:ascii="Times New Roman" w:hAnsi="Times New Roman" w:eastAsia="方正小标宋简体" w:cs="方正小标宋简体"/>
          <w:b w:val="0"/>
          <w:bCs/>
          <w:color w:val="000000"/>
          <w:sz w:val="44"/>
          <w:szCs w:val="44"/>
        </w:rPr>
      </w:pPr>
      <w:r>
        <w:rPr>
          <w:rFonts w:hint="eastAsia" w:ascii="Times New Roman" w:hAnsi="Times New Roman" w:eastAsia="方正小标宋简体" w:cs="方正小标宋简体"/>
          <w:b w:val="0"/>
          <w:bCs/>
          <w:color w:val="000000"/>
          <w:sz w:val="44"/>
          <w:szCs w:val="44"/>
        </w:rPr>
        <w:t>健康科普作品线上报名流程</w:t>
      </w:r>
    </w:p>
    <w:p w14:paraId="03FF19C8">
      <w:pPr>
        <w:keepNext w:val="0"/>
        <w:keepLines w:val="0"/>
        <w:pageBreakBefore w:val="0"/>
        <w:widowControl/>
        <w:kinsoku/>
        <w:wordWrap/>
        <w:overflowPunct/>
        <w:topLinePunct w:val="0"/>
        <w:autoSpaceDE/>
        <w:autoSpaceDN/>
        <w:bidi w:val="0"/>
        <w:spacing w:before="0" w:beforeAutospacing="0" w:after="0" w:afterAutospacing="0" w:line="560" w:lineRule="exact"/>
        <w:jc w:val="left"/>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p>
    <w:p w14:paraId="54015D46">
      <w:pPr>
        <w:pStyle w:val="7"/>
        <w:keepNext w:val="0"/>
        <w:keepLines w:val="0"/>
        <w:pageBreakBefore w:val="0"/>
        <w:widowControl/>
        <w:numPr>
          <w:ilvl w:val="0"/>
          <w:numId w:val="0"/>
        </w:numPr>
        <w:kinsoku/>
        <w:wordWrap/>
        <w:overflowPunct/>
        <w:topLinePunct w:val="0"/>
        <w:autoSpaceDE/>
        <w:autoSpaceDN/>
        <w:bidi w:val="0"/>
        <w:spacing w:before="0" w:beforeAutospacing="0" w:after="0" w:afterAutospacing="0" w:line="560" w:lineRule="exact"/>
        <w:ind w:firstLine="622"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一、登录注册。通过电脑端访问国家卫生健康委官网，点击“新时代健康科普作品征集活动”模块或可直接进入网址https://www.jkzg2030.cn/#/activity/home（手机或平板电脑登录无法上传作品），注册并登录。</w:t>
      </w:r>
    </w:p>
    <w:p w14:paraId="59C3F555">
      <w:pPr>
        <w:pStyle w:val="7"/>
        <w:keepNext w:val="0"/>
        <w:keepLines w:val="0"/>
        <w:pageBreakBefore w:val="0"/>
        <w:widowControl/>
        <w:numPr>
          <w:ilvl w:val="0"/>
          <w:numId w:val="0"/>
        </w:numPr>
        <w:kinsoku/>
        <w:wordWrap/>
        <w:overflowPunct/>
        <w:topLinePunct w:val="0"/>
        <w:autoSpaceDE/>
        <w:autoSpaceDN/>
        <w:bidi w:val="0"/>
        <w:spacing w:before="0" w:beforeAutospacing="0" w:after="0" w:afterAutospacing="0" w:line="560" w:lineRule="exact"/>
        <w:ind w:firstLine="622"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二、参加活动。查看方案及要求，点击“立即报名”。</w:t>
      </w:r>
    </w:p>
    <w:p w14:paraId="70EE0E0F">
      <w:pPr>
        <w:pStyle w:val="7"/>
        <w:keepNext w:val="0"/>
        <w:keepLines w:val="0"/>
        <w:pageBreakBefore w:val="0"/>
        <w:widowControl/>
        <w:numPr>
          <w:ilvl w:val="0"/>
          <w:numId w:val="0"/>
        </w:numPr>
        <w:kinsoku/>
        <w:wordWrap/>
        <w:overflowPunct/>
        <w:topLinePunct w:val="0"/>
        <w:autoSpaceDE/>
        <w:autoSpaceDN/>
        <w:bidi w:val="0"/>
        <w:spacing w:before="0" w:beforeAutospacing="0" w:after="0" w:afterAutospacing="0" w:line="560" w:lineRule="exact"/>
        <w:ind w:firstLine="622"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三、作品上传。进入“上传作品”页面后，按要求分类填写参评信息，上传作品，选择所在地，并在“上传报名表”一栏以图片或pdf格式提交盖公章的报名表，点击“提交”。</w:t>
      </w:r>
    </w:p>
    <w:p w14:paraId="699B75BF">
      <w:pPr>
        <w:pStyle w:val="7"/>
        <w:keepNext w:val="0"/>
        <w:keepLines w:val="0"/>
        <w:pageBreakBefore w:val="0"/>
        <w:widowControl/>
        <w:numPr>
          <w:ilvl w:val="0"/>
          <w:numId w:val="0"/>
        </w:numPr>
        <w:kinsoku/>
        <w:wordWrap/>
        <w:overflowPunct/>
        <w:topLinePunct w:val="0"/>
        <w:autoSpaceDE/>
        <w:autoSpaceDN/>
        <w:bidi w:val="0"/>
        <w:spacing w:before="0" w:beforeAutospacing="0" w:after="0" w:afterAutospacing="0" w:line="560" w:lineRule="exact"/>
        <w:ind w:firstLine="622"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四、查看作品状态/修改作品。在活动管理平台页面选择“我的作品”，选中作品下方“修改”即可修改作品。（注：作品经审核后将无法修改）。</w:t>
      </w:r>
    </w:p>
    <w:p w14:paraId="79DB6DE1">
      <w:pPr>
        <w:pStyle w:val="7"/>
        <w:keepNext w:val="0"/>
        <w:keepLines w:val="0"/>
        <w:pageBreakBefore w:val="0"/>
        <w:widowControl/>
        <w:numPr>
          <w:ilvl w:val="0"/>
          <w:numId w:val="0"/>
        </w:numPr>
        <w:kinsoku/>
        <w:wordWrap/>
        <w:overflowPunct/>
        <w:topLinePunct w:val="0"/>
        <w:autoSpaceDE/>
        <w:autoSpaceDN/>
        <w:bidi w:val="0"/>
        <w:spacing w:before="0" w:beforeAutospacing="0" w:after="0" w:afterAutospacing="0" w:line="560" w:lineRule="exact"/>
        <w:ind w:firstLine="622"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五、阅读/点赞/转发。作品通过审核后，将在健康中国官方客户端的“活动”专区，供公众阅读、点赞并转发。</w:t>
      </w:r>
    </w:p>
    <w:p w14:paraId="5C2DB5BD">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szCs w:val="32"/>
        </w:rPr>
      </w:pPr>
    </w:p>
    <w:p w14:paraId="36366DD2">
      <w:pPr>
        <w:spacing w:line="560" w:lineRule="exact"/>
        <w:rPr>
          <w:rFonts w:hint="default" w:ascii="Times New Roman" w:hAnsi="Times New Roman" w:eastAsia="黑体" w:cs="Times New Roman"/>
          <w:szCs w:val="32"/>
        </w:rPr>
      </w:pPr>
    </w:p>
    <w:p w14:paraId="5AF4870B">
      <w:pPr>
        <w:spacing w:line="560" w:lineRule="exact"/>
        <w:rPr>
          <w:rFonts w:hint="default" w:ascii="Times New Roman" w:hAnsi="Times New Roman" w:eastAsia="黑体" w:cs="Times New Roman"/>
          <w:szCs w:val="32"/>
        </w:rPr>
      </w:pPr>
    </w:p>
    <w:p w14:paraId="7CC0CA3E">
      <w:pPr>
        <w:spacing w:line="560" w:lineRule="exact"/>
        <w:rPr>
          <w:rFonts w:hint="default" w:ascii="Times New Roman" w:hAnsi="Times New Roman" w:eastAsia="黑体" w:cs="Times New Roman"/>
          <w:szCs w:val="32"/>
        </w:rPr>
      </w:pPr>
    </w:p>
    <w:p w14:paraId="4EA8411B">
      <w:pPr>
        <w:spacing w:line="560" w:lineRule="exact"/>
        <w:rPr>
          <w:rFonts w:hint="eastAsia" w:ascii="Times New Roman" w:hAnsi="Times New Roman" w:eastAsia="黑体" w:cs="黑体"/>
          <w:sz w:val="32"/>
          <w:szCs w:val="32"/>
        </w:rPr>
      </w:pPr>
    </w:p>
    <w:p w14:paraId="4FCE7682">
      <w:pPr>
        <w:spacing w:line="560" w:lineRule="exact"/>
        <w:rPr>
          <w:rFonts w:hint="eastAsia" w:ascii="Times New Roman" w:hAnsi="Times New Roman" w:eastAsia="黑体" w:cs="黑体"/>
          <w:sz w:val="32"/>
          <w:szCs w:val="32"/>
        </w:rPr>
      </w:pPr>
    </w:p>
    <w:p w14:paraId="24E3A0B5">
      <w:pPr>
        <w:spacing w:line="560" w:lineRule="exac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4</w:t>
      </w:r>
    </w:p>
    <w:p w14:paraId="54668A60">
      <w:pPr>
        <w:spacing w:line="560" w:lineRule="exact"/>
        <w:jc w:val="center"/>
        <w:rPr>
          <w:rFonts w:eastAsia="宋体"/>
          <w:b/>
          <w:color w:val="000000"/>
          <w:sz w:val="44"/>
          <w:szCs w:val="44"/>
        </w:rPr>
      </w:pPr>
    </w:p>
    <w:p w14:paraId="06347479">
      <w:pPr>
        <w:spacing w:line="560" w:lineRule="exact"/>
        <w:jc w:val="center"/>
        <w:rPr>
          <w:rFonts w:hint="eastAsia" w:ascii="Times New Roman" w:hAnsi="Times New Roman" w:eastAsia="方正小标宋简体" w:cs="方正小标宋简体"/>
          <w:b w:val="0"/>
          <w:bCs/>
          <w:color w:val="000000"/>
          <w:sz w:val="44"/>
          <w:szCs w:val="44"/>
          <w:lang w:val="zh-TW" w:eastAsia="zh-TW"/>
        </w:rPr>
      </w:pPr>
      <w:r>
        <w:rPr>
          <w:rFonts w:hint="eastAsia" w:ascii="Times New Roman" w:hAnsi="Times New Roman" w:eastAsia="方正小标宋简体" w:cs="方正小标宋简体"/>
          <w:b w:val="0"/>
          <w:bCs/>
          <w:color w:val="000000"/>
          <w:sz w:val="44"/>
          <w:szCs w:val="44"/>
        </w:rPr>
        <w:t>健康科普作品</w:t>
      </w:r>
      <w:r>
        <w:rPr>
          <w:rFonts w:hint="eastAsia" w:ascii="Times New Roman" w:hAnsi="Times New Roman" w:eastAsia="方正小标宋简体" w:cs="方正小标宋简体"/>
          <w:b w:val="0"/>
          <w:bCs/>
          <w:color w:val="000000"/>
          <w:sz w:val="44"/>
          <w:szCs w:val="44"/>
          <w:lang w:eastAsia="zh-Hans"/>
        </w:rPr>
        <w:t>报名</w:t>
      </w:r>
      <w:r>
        <w:rPr>
          <w:rFonts w:hint="eastAsia" w:ascii="Times New Roman" w:hAnsi="Times New Roman" w:eastAsia="方正小标宋简体" w:cs="方正小标宋简体"/>
          <w:b w:val="0"/>
          <w:bCs/>
          <w:color w:val="000000"/>
          <w:sz w:val="44"/>
          <w:szCs w:val="44"/>
          <w:lang w:val="zh-TW" w:eastAsia="zh-TW"/>
        </w:rPr>
        <w:t>表</w:t>
      </w:r>
    </w:p>
    <w:tbl>
      <w:tblPr>
        <w:tblStyle w:val="9"/>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596"/>
        <w:gridCol w:w="2586"/>
        <w:gridCol w:w="1597"/>
        <w:gridCol w:w="1687"/>
      </w:tblGrid>
      <w:tr w14:paraId="4417D6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64" w:hRule="atLeast"/>
          <w:jc w:val="center"/>
        </w:trPr>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FCF25FB">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0"/>
                <w:sz w:val="32"/>
                <w:szCs w:val="32"/>
                <w:lang w:val="zh-TW" w:eastAsia="zh-TW"/>
              </w:rPr>
              <w:t>报送单位</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B4A6861">
            <w:pPr>
              <w:keepNext w:val="0"/>
              <w:keepLines w:val="0"/>
              <w:pageBreakBefore w:val="0"/>
              <w:kinsoku/>
              <w:wordWrap/>
              <w:overflowPunct/>
              <w:topLinePunct w:val="0"/>
              <w:autoSpaceDE/>
              <w:autoSpaceDN/>
              <w:bidi w:val="0"/>
              <w:adjustRightInd/>
              <w:snapToGrid/>
              <w:spacing w:line="560" w:lineRule="exact"/>
              <w:rPr>
                <w:rFonts w:hint="eastAsia" w:ascii="Times New Roman" w:hAnsi="Times New Roman" w:eastAsia="仿宋_GB2312" w:cs="仿宋_GB2312"/>
                <w:sz w:val="32"/>
                <w:szCs w:val="32"/>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1987E6F">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0"/>
                <w:sz w:val="32"/>
                <w:szCs w:val="32"/>
                <w:lang w:val="zh-TW" w:eastAsia="zh-TW"/>
              </w:rPr>
              <w:t>联系人</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FF9B3BE">
            <w:pPr>
              <w:keepNext w:val="0"/>
              <w:keepLines w:val="0"/>
              <w:pageBreakBefore w:val="0"/>
              <w:kinsoku/>
              <w:wordWrap/>
              <w:overflowPunct/>
              <w:topLinePunct w:val="0"/>
              <w:autoSpaceDE/>
              <w:autoSpaceDN/>
              <w:bidi w:val="0"/>
              <w:adjustRightInd/>
              <w:snapToGrid/>
              <w:spacing w:line="560" w:lineRule="exact"/>
              <w:rPr>
                <w:rFonts w:hint="eastAsia" w:ascii="Times New Roman" w:hAnsi="Times New Roman" w:eastAsia="仿宋_GB2312" w:cs="仿宋_GB2312"/>
                <w:sz w:val="32"/>
                <w:szCs w:val="32"/>
              </w:rPr>
            </w:pPr>
          </w:p>
        </w:tc>
      </w:tr>
      <w:tr w14:paraId="0C263A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9" w:hRule="atLeast"/>
          <w:jc w:val="center"/>
        </w:trPr>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E03D72D">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0"/>
                <w:sz w:val="32"/>
                <w:szCs w:val="32"/>
                <w:lang w:val="zh-TW" w:eastAsia="zh-TW"/>
              </w:rPr>
              <w:t>联系人职务</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3FFD050">
            <w:pPr>
              <w:keepNext w:val="0"/>
              <w:keepLines w:val="0"/>
              <w:pageBreakBefore w:val="0"/>
              <w:kinsoku/>
              <w:wordWrap/>
              <w:overflowPunct/>
              <w:topLinePunct w:val="0"/>
              <w:autoSpaceDE/>
              <w:autoSpaceDN/>
              <w:bidi w:val="0"/>
              <w:adjustRightInd/>
              <w:snapToGrid/>
              <w:spacing w:line="560" w:lineRule="exact"/>
              <w:rPr>
                <w:rFonts w:hint="eastAsia" w:ascii="Times New Roman" w:hAnsi="Times New Roman" w:eastAsia="仿宋_GB2312" w:cs="仿宋_GB2312"/>
                <w:sz w:val="32"/>
                <w:szCs w:val="32"/>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5324C72">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0"/>
                <w:sz w:val="32"/>
                <w:szCs w:val="32"/>
                <w:lang w:val="zh-TW" w:eastAsia="zh-TW"/>
              </w:rPr>
              <w:t>联系电话</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A63911C">
            <w:pPr>
              <w:keepNext w:val="0"/>
              <w:keepLines w:val="0"/>
              <w:pageBreakBefore w:val="0"/>
              <w:kinsoku/>
              <w:wordWrap/>
              <w:overflowPunct/>
              <w:topLinePunct w:val="0"/>
              <w:autoSpaceDE/>
              <w:autoSpaceDN/>
              <w:bidi w:val="0"/>
              <w:adjustRightInd/>
              <w:snapToGrid/>
              <w:spacing w:line="560" w:lineRule="exact"/>
              <w:rPr>
                <w:rFonts w:hint="eastAsia" w:ascii="Times New Roman" w:hAnsi="Times New Roman" w:eastAsia="仿宋_GB2312" w:cs="仿宋_GB2312"/>
                <w:sz w:val="32"/>
                <w:szCs w:val="32"/>
              </w:rPr>
            </w:pPr>
          </w:p>
        </w:tc>
      </w:tr>
      <w:tr w14:paraId="487211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0" w:hRule="atLeast"/>
          <w:jc w:val="center"/>
        </w:trPr>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A12CCE5">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0"/>
                <w:sz w:val="32"/>
                <w:szCs w:val="32"/>
                <w:lang w:val="zh-TW" w:eastAsia="zh-TW"/>
              </w:rPr>
              <w:t>作品类别</w:t>
            </w:r>
          </w:p>
        </w:tc>
        <w:tc>
          <w:tcPr>
            <w:tcW w:w="587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CE9B0FF">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eastAsia="zh-TW"/>
              </w:rPr>
              <w:t xml:space="preserve">□ </w:t>
            </w:r>
            <w:r>
              <w:rPr>
                <w:rFonts w:hint="eastAsia" w:ascii="Times New Roman" w:hAnsi="Times New Roman" w:eastAsia="仿宋_GB2312" w:cs="仿宋_GB2312"/>
                <w:sz w:val="32"/>
                <w:szCs w:val="32"/>
              </w:rPr>
              <w:t xml:space="preserve">视频类  </w:t>
            </w:r>
            <w:r>
              <w:rPr>
                <w:rFonts w:hint="eastAsia" w:ascii="Times New Roman" w:hAnsi="Times New Roman" w:eastAsia="仿宋_GB2312" w:cs="仿宋_GB2312"/>
                <w:color w:val="000000"/>
                <w:kern w:val="0"/>
                <w:sz w:val="32"/>
                <w:szCs w:val="32"/>
                <w:lang w:val="zh-TW" w:eastAsia="zh-TW"/>
              </w:rPr>
              <w:t>□</w:t>
            </w:r>
            <w:r>
              <w:rPr>
                <w:rFonts w:hint="eastAsia" w:ascii="Times New Roman" w:hAnsi="Times New Roman" w:eastAsia="仿宋_GB2312" w:cs="仿宋_GB2312"/>
                <w:color w:val="000000"/>
                <w:kern w:val="0"/>
                <w:sz w:val="32"/>
                <w:szCs w:val="32"/>
                <w:lang w:eastAsia="zh-TW"/>
              </w:rPr>
              <w:t xml:space="preserve"> </w:t>
            </w:r>
            <w:r>
              <w:rPr>
                <w:rFonts w:hint="eastAsia" w:ascii="Times New Roman" w:hAnsi="Times New Roman" w:eastAsia="仿宋_GB2312" w:cs="仿宋_GB2312"/>
                <w:sz w:val="32"/>
                <w:szCs w:val="32"/>
              </w:rPr>
              <w:t>图文类</w:t>
            </w:r>
          </w:p>
          <w:p w14:paraId="700AE994">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color w:val="000000"/>
                <w:kern w:val="0"/>
                <w:sz w:val="32"/>
                <w:szCs w:val="32"/>
                <w:lang w:eastAsia="zh-TW"/>
              </w:rPr>
              <w:t>□ 辟谣</w:t>
            </w:r>
            <w:r>
              <w:rPr>
                <w:rFonts w:hint="eastAsia" w:ascii="Times New Roman" w:hAnsi="Times New Roman" w:eastAsia="仿宋_GB2312" w:cs="仿宋_GB2312"/>
                <w:sz w:val="32"/>
                <w:szCs w:val="32"/>
              </w:rPr>
              <w:t xml:space="preserve">类  </w:t>
            </w:r>
          </w:p>
        </w:tc>
      </w:tr>
      <w:tr w14:paraId="19AB1D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384D09E">
            <w:pPr>
              <w:keepNext w:val="0"/>
              <w:keepLines w:val="0"/>
              <w:pageBreakBefore w:val="0"/>
              <w:shd w:val="clear" w:color="auto" w:fill="FFFFFF"/>
              <w:kinsoku/>
              <w:wordWrap/>
              <w:overflowPunct/>
              <w:topLinePunct w:val="0"/>
              <w:autoSpaceDE/>
              <w:autoSpaceDN/>
              <w:bidi w:val="0"/>
              <w:adjustRightInd/>
              <w:snapToGrid/>
              <w:spacing w:line="460" w:lineRule="exact"/>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作品主题</w:t>
            </w:r>
          </w:p>
        </w:tc>
        <w:tc>
          <w:tcPr>
            <w:tcW w:w="587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EFDA41C">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时令节气与健康</w:t>
            </w:r>
          </w:p>
          <w:p w14:paraId="5B5D83F7">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健康体重管理</w:t>
            </w:r>
          </w:p>
          <w:p w14:paraId="6E508ADE">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心理健康</w:t>
            </w:r>
          </w:p>
          <w:p w14:paraId="33DE6DA9">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传染病及地方病防控</w:t>
            </w:r>
          </w:p>
          <w:p w14:paraId="1DB40E1B">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儿童青少年健康</w:t>
            </w:r>
          </w:p>
          <w:p w14:paraId="3A0FB1AF">
            <w:pPr>
              <w:keepNext w:val="0"/>
              <w:keepLines w:val="0"/>
              <w:pageBreakBefore w:val="0"/>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无偿献血</w:t>
            </w:r>
          </w:p>
          <w:p w14:paraId="6711C949">
            <w:pPr>
              <w:keepNext w:val="0"/>
              <w:keepLines w:val="0"/>
              <w:pageBreakBefore w:val="0"/>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sz w:val="32"/>
                <w:szCs w:val="32"/>
                <w:lang w:val="zh-TW" w:eastAsia="zh-TW"/>
              </w:rPr>
              <w:t>□ 中医药科普</w:t>
            </w:r>
          </w:p>
          <w:p w14:paraId="60CDAD61">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食品营养与合理膳食</w:t>
            </w:r>
          </w:p>
          <w:p w14:paraId="6681F430">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rPr>
              <w:t>□</w:t>
            </w:r>
            <w:r>
              <w:rPr>
                <w:rFonts w:hint="eastAsia" w:ascii="Times New Roman" w:hAnsi="Times New Roman" w:eastAsia="仿宋_GB2312" w:cs="仿宋_GB2312"/>
                <w:sz w:val="32"/>
                <w:szCs w:val="32"/>
              </w:rPr>
              <w:t xml:space="preserve"> 眼健康与耳健康</w:t>
            </w:r>
          </w:p>
          <w:p w14:paraId="489E7110">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爱国卫生与其他健康生活方式</w:t>
            </w:r>
          </w:p>
          <w:p w14:paraId="185A8D07">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老年人健康</w:t>
            </w:r>
          </w:p>
          <w:p w14:paraId="0F6DE953">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妇女健康</w:t>
            </w:r>
          </w:p>
          <w:p w14:paraId="5E1D3D23">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职业人群健康</w:t>
            </w:r>
          </w:p>
          <w:p w14:paraId="5B373B24">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kern w:val="0"/>
                <w:sz w:val="32"/>
                <w:szCs w:val="32"/>
                <w:lang w:bidi="ar"/>
              </w:rPr>
              <w:t>心脑血管疾病防治</w:t>
            </w:r>
          </w:p>
          <w:p w14:paraId="4FF2CE54">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癌症防治</w:t>
            </w:r>
          </w:p>
          <w:p w14:paraId="727530FA">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呼吸系统疾病防治</w:t>
            </w:r>
          </w:p>
          <w:p w14:paraId="33ECE7BA">
            <w:pPr>
              <w:keepNext w:val="0"/>
              <w:keepLines w:val="0"/>
              <w:pageBreakBefore w:val="0"/>
              <w:widowControl/>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神经系统疾病防治</w:t>
            </w:r>
          </w:p>
          <w:p w14:paraId="6202ACE6">
            <w:pPr>
              <w:keepNext w:val="0"/>
              <w:keepLines w:val="0"/>
              <w:pageBreakBefore w:val="0"/>
              <w:kinsoku/>
              <w:wordWrap/>
              <w:overflowPunct/>
              <w:topLinePunct w:val="0"/>
              <w:autoSpaceDE/>
              <w:autoSpaceDN/>
              <w:bidi w:val="0"/>
              <w:adjustRightInd/>
              <w:snapToGrid/>
              <w:spacing w:line="460" w:lineRule="exact"/>
              <w:ind w:firstLine="156" w:firstLineChars="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rPr>
              <w:t xml:space="preserve"> 糖尿病防治</w:t>
            </w:r>
          </w:p>
        </w:tc>
      </w:tr>
      <w:tr w14:paraId="29611D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97" w:hRule="atLeast"/>
          <w:jc w:val="center"/>
        </w:trPr>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794DCB7">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zh-TW"/>
              </w:rPr>
              <w:t>作品传播路径及传播量</w:t>
            </w:r>
            <w:r>
              <w:rPr>
                <w:rFonts w:hint="eastAsia" w:ascii="Times New Roman" w:hAnsi="Times New Roman" w:eastAsia="仿宋_GB2312" w:cs="仿宋_GB2312"/>
                <w:color w:val="000000"/>
                <w:kern w:val="0"/>
                <w:sz w:val="32"/>
                <w:szCs w:val="32"/>
              </w:rPr>
              <w:t>、受众对象、宣传内容、表现形式等</w:t>
            </w:r>
          </w:p>
        </w:tc>
        <w:tc>
          <w:tcPr>
            <w:tcW w:w="587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6B990D8">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仿宋_GB2312"/>
                <w:sz w:val="32"/>
                <w:szCs w:val="32"/>
              </w:rPr>
            </w:pPr>
          </w:p>
        </w:tc>
      </w:tr>
      <w:tr w14:paraId="5DC7F3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9" w:hRule="atLeast"/>
          <w:jc w:val="center"/>
        </w:trPr>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E344744">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kern w:val="0"/>
                <w:sz w:val="32"/>
                <w:szCs w:val="32"/>
                <w:lang w:val="zh-TW" w:eastAsia="zh-TW"/>
              </w:rPr>
            </w:pPr>
            <w:r>
              <w:rPr>
                <w:rFonts w:hint="eastAsia" w:ascii="Times New Roman" w:hAnsi="Times New Roman" w:eastAsia="仿宋_GB2312" w:cs="仿宋_GB2312"/>
                <w:color w:val="000000"/>
                <w:kern w:val="0"/>
                <w:sz w:val="32"/>
                <w:szCs w:val="32"/>
                <w:lang w:val="zh-TW" w:eastAsia="zh-TW"/>
              </w:rPr>
              <w:t>主创人员及单位</w:t>
            </w:r>
          </w:p>
          <w:p w14:paraId="090C9123">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kern w:val="0"/>
                <w:sz w:val="32"/>
                <w:szCs w:val="32"/>
                <w:lang w:eastAsia="zh-TW"/>
              </w:rPr>
            </w:pPr>
            <w:r>
              <w:rPr>
                <w:rFonts w:hint="eastAsia" w:ascii="Times New Roman" w:hAnsi="Times New Roman" w:eastAsia="仿宋_GB2312" w:cs="仿宋_GB2312"/>
                <w:color w:val="000000"/>
                <w:kern w:val="0"/>
                <w:sz w:val="32"/>
                <w:szCs w:val="32"/>
                <w:lang w:eastAsia="zh-TW"/>
              </w:rPr>
              <w:t>（5</w:t>
            </w:r>
            <w:r>
              <w:rPr>
                <w:rFonts w:hint="eastAsia" w:ascii="Times New Roman" w:hAnsi="Times New Roman" w:eastAsia="仿宋_GB2312" w:cs="仿宋_GB2312"/>
                <w:color w:val="000000"/>
                <w:kern w:val="0"/>
                <w:sz w:val="32"/>
                <w:szCs w:val="32"/>
                <w:lang w:eastAsia="zh-Hans"/>
              </w:rPr>
              <w:t>人及以上按团队上报）</w:t>
            </w:r>
          </w:p>
        </w:tc>
        <w:tc>
          <w:tcPr>
            <w:tcW w:w="587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60A582B">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仿宋_GB2312"/>
                <w:sz w:val="32"/>
                <w:szCs w:val="32"/>
              </w:rPr>
            </w:pPr>
          </w:p>
        </w:tc>
      </w:tr>
      <w:tr w14:paraId="5016E6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79" w:hRule="atLeast"/>
          <w:jc w:val="center"/>
        </w:trPr>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E70A82D">
            <w:pPr>
              <w:pStyle w:val="8"/>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Times New Roman" w:hAnsi="Times New Roman" w:eastAsia="仿宋_GB2312" w:cs="仿宋_GB2312"/>
                <w:sz w:val="32"/>
                <w:szCs w:val="32"/>
              </w:rPr>
            </w:pPr>
            <w:r>
              <w:rPr>
                <w:rFonts w:hint="eastAsia" w:ascii="Times New Roman" w:hAnsi="Times New Roman" w:eastAsia="仿宋_GB2312" w:cs="仿宋_GB2312"/>
                <w:color w:val="000000"/>
                <w:kern w:val="0"/>
                <w:sz w:val="32"/>
                <w:szCs w:val="32"/>
              </w:rPr>
              <w:t>创作时间（须为2024年5月-2025年5月之间）</w:t>
            </w:r>
          </w:p>
        </w:tc>
        <w:tc>
          <w:tcPr>
            <w:tcW w:w="587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72E9BD8">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仿宋_GB2312"/>
                <w:sz w:val="32"/>
                <w:szCs w:val="32"/>
              </w:rPr>
            </w:pPr>
          </w:p>
        </w:tc>
      </w:tr>
      <w:tr w14:paraId="64DD1A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10" w:hRule="atLeast"/>
          <w:jc w:val="center"/>
        </w:trPr>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E6B6161">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0"/>
                <w:sz w:val="32"/>
                <w:szCs w:val="32"/>
                <w:lang w:val="zh-TW" w:eastAsia="zh-TW"/>
              </w:rPr>
              <w:t>作品名称</w:t>
            </w:r>
          </w:p>
        </w:tc>
        <w:tc>
          <w:tcPr>
            <w:tcW w:w="587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71FECE7">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仿宋_GB2312"/>
                <w:sz w:val="32"/>
                <w:szCs w:val="32"/>
              </w:rPr>
            </w:pPr>
          </w:p>
        </w:tc>
      </w:tr>
      <w:tr w14:paraId="32316E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40" w:hRule="atLeast"/>
          <w:jc w:val="center"/>
        </w:trPr>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FC5B3F3">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kern w:val="0"/>
                <w:sz w:val="32"/>
                <w:szCs w:val="32"/>
                <w:lang w:val="zh-TW" w:eastAsia="zh-TW"/>
              </w:rPr>
            </w:pPr>
            <w:r>
              <w:rPr>
                <w:rFonts w:hint="eastAsia" w:ascii="Times New Roman" w:hAnsi="Times New Roman" w:eastAsia="仿宋_GB2312" w:cs="仿宋_GB2312"/>
                <w:color w:val="000000"/>
                <w:kern w:val="0"/>
                <w:sz w:val="32"/>
                <w:szCs w:val="32"/>
                <w:lang w:val="zh-TW" w:eastAsia="zh-TW"/>
              </w:rPr>
              <w:t>作品简介</w:t>
            </w:r>
          </w:p>
          <w:p w14:paraId="35020C17">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0"/>
                <w:sz w:val="32"/>
                <w:szCs w:val="32"/>
                <w:lang w:val="zh-TW" w:eastAsia="zh-TW"/>
              </w:rPr>
              <w:t>（</w:t>
            </w:r>
            <w:r>
              <w:rPr>
                <w:rFonts w:hint="eastAsia" w:ascii="Times New Roman" w:hAnsi="Times New Roman" w:eastAsia="仿宋_GB2312" w:cs="仿宋_GB2312"/>
                <w:color w:val="000000"/>
                <w:kern w:val="0"/>
                <w:sz w:val="32"/>
                <w:szCs w:val="32"/>
              </w:rPr>
              <w:t>300</w:t>
            </w:r>
            <w:r>
              <w:rPr>
                <w:rFonts w:hint="eastAsia" w:ascii="Times New Roman" w:hAnsi="Times New Roman" w:eastAsia="仿宋_GB2312" w:cs="仿宋_GB2312"/>
                <w:color w:val="000000"/>
                <w:kern w:val="0"/>
                <w:sz w:val="32"/>
                <w:szCs w:val="32"/>
                <w:lang w:val="zh-TW" w:eastAsia="zh-TW"/>
              </w:rPr>
              <w:t>字以内）</w:t>
            </w:r>
          </w:p>
        </w:tc>
        <w:tc>
          <w:tcPr>
            <w:tcW w:w="587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3A56F88">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仿宋_GB2312"/>
                <w:sz w:val="32"/>
                <w:szCs w:val="32"/>
              </w:rPr>
            </w:pPr>
          </w:p>
        </w:tc>
      </w:tr>
      <w:tr w14:paraId="0AE862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35" w:hRule="atLeast"/>
          <w:jc w:val="center"/>
        </w:trPr>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644EF0D">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0"/>
                <w:sz w:val="32"/>
                <w:szCs w:val="32"/>
                <w:lang w:val="zh-TW" w:eastAsia="zh-TW"/>
              </w:rPr>
              <w:t>获奖情况</w:t>
            </w:r>
          </w:p>
        </w:tc>
        <w:tc>
          <w:tcPr>
            <w:tcW w:w="587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9EE329F">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仿宋_GB2312"/>
                <w:sz w:val="32"/>
                <w:szCs w:val="32"/>
              </w:rPr>
            </w:pPr>
          </w:p>
        </w:tc>
      </w:tr>
      <w:tr w14:paraId="1E9939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27" w:hRule="atLeast"/>
          <w:jc w:val="center"/>
        </w:trPr>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A85E442">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kern w:val="0"/>
                <w:sz w:val="32"/>
                <w:szCs w:val="32"/>
                <w:lang w:val="zh-TW"/>
              </w:rPr>
            </w:pPr>
            <w:r>
              <w:rPr>
                <w:rFonts w:hint="eastAsia" w:ascii="Times New Roman" w:hAnsi="Times New Roman" w:eastAsia="仿宋_GB2312" w:cs="仿宋_GB2312"/>
                <w:color w:val="000000"/>
                <w:kern w:val="0"/>
                <w:sz w:val="32"/>
                <w:szCs w:val="32"/>
                <w:lang w:val="zh-TW" w:eastAsia="zh-TW"/>
              </w:rPr>
              <w:t>内容初审人员意见（</w:t>
            </w:r>
            <w:r>
              <w:rPr>
                <w:rFonts w:hint="eastAsia" w:ascii="Times New Roman" w:hAnsi="Times New Roman" w:eastAsia="仿宋_GB2312" w:cs="仿宋_GB2312"/>
                <w:color w:val="000000"/>
                <w:kern w:val="0"/>
                <w:sz w:val="32"/>
                <w:szCs w:val="32"/>
                <w:lang w:val="zh-TW"/>
              </w:rPr>
              <w:t>需</w:t>
            </w:r>
            <w:r>
              <w:rPr>
                <w:rFonts w:hint="eastAsia" w:ascii="Times New Roman" w:hAnsi="Times New Roman" w:eastAsia="仿宋_GB2312" w:cs="仿宋_GB2312"/>
                <w:color w:val="000000"/>
                <w:kern w:val="0"/>
                <w:sz w:val="32"/>
                <w:szCs w:val="32"/>
                <w:lang w:val="zh-TW" w:eastAsia="zh-TW"/>
              </w:rPr>
              <w:t>主任医师职称或其他相应职级</w:t>
            </w:r>
            <w:r>
              <w:rPr>
                <w:rFonts w:hint="eastAsia" w:ascii="Times New Roman" w:hAnsi="Times New Roman" w:eastAsia="仿宋_GB2312" w:cs="仿宋_GB2312"/>
                <w:color w:val="000000"/>
                <w:kern w:val="0"/>
                <w:sz w:val="32"/>
                <w:szCs w:val="32"/>
                <w:lang w:val="zh-TW"/>
              </w:rPr>
              <w:t>人员审核）（</w:t>
            </w:r>
            <w:r>
              <w:rPr>
                <w:rFonts w:hint="eastAsia" w:ascii="Times New Roman" w:hAnsi="Times New Roman" w:eastAsia="仿宋_GB2312" w:cs="仿宋_GB2312"/>
                <w:b/>
                <w:bCs/>
                <w:color w:val="000000"/>
                <w:kern w:val="0"/>
                <w:sz w:val="32"/>
                <w:szCs w:val="32"/>
              </w:rPr>
              <w:t>限非公司</w:t>
            </w:r>
            <w:r>
              <w:rPr>
                <w:rFonts w:hint="eastAsia" w:ascii="Times New Roman" w:hAnsi="Times New Roman" w:eastAsia="仿宋_GB2312" w:cs="仿宋_GB2312"/>
                <w:color w:val="000000"/>
                <w:kern w:val="0"/>
                <w:sz w:val="32"/>
                <w:szCs w:val="32"/>
              </w:rPr>
              <w:t>为主体机构上报的作品</w:t>
            </w:r>
            <w:r>
              <w:rPr>
                <w:rFonts w:hint="eastAsia" w:ascii="Times New Roman" w:hAnsi="Times New Roman" w:eastAsia="仿宋_GB2312" w:cs="仿宋_GB2312"/>
                <w:color w:val="000000"/>
                <w:kern w:val="0"/>
                <w:sz w:val="32"/>
                <w:szCs w:val="32"/>
                <w:lang w:val="zh-TW"/>
              </w:rPr>
              <w:t>）</w:t>
            </w:r>
          </w:p>
        </w:tc>
        <w:tc>
          <w:tcPr>
            <w:tcW w:w="587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14:paraId="32C35210">
            <w:pPr>
              <w:keepNext w:val="0"/>
              <w:keepLines w:val="0"/>
              <w:pageBreakBefore w:val="0"/>
              <w:shd w:val="clear" w:color="auto" w:fill="FFFFFF"/>
              <w:kinsoku/>
              <w:wordWrap/>
              <w:overflowPunct/>
              <w:topLinePunct w:val="0"/>
              <w:autoSpaceDE/>
              <w:autoSpaceDN/>
              <w:bidi w:val="0"/>
              <w:adjustRightInd/>
              <w:snapToGrid/>
              <w:spacing w:after="156" w:line="560" w:lineRule="exact"/>
              <w:ind w:firstLine="2333" w:firstLineChars="75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（签字）</w:t>
            </w:r>
          </w:p>
          <w:p w14:paraId="781AC6B0">
            <w:pPr>
              <w:keepNext w:val="0"/>
              <w:keepLines w:val="0"/>
              <w:pageBreakBefore w:val="0"/>
              <w:shd w:val="clear" w:color="auto" w:fill="FFFFFF"/>
              <w:kinsoku/>
              <w:wordWrap/>
              <w:overflowPunct/>
              <w:topLinePunct w:val="0"/>
              <w:autoSpaceDE/>
              <w:autoSpaceDN/>
              <w:bidi w:val="0"/>
              <w:adjustRightInd/>
              <w:snapToGrid/>
              <w:spacing w:after="156" w:line="560" w:lineRule="exact"/>
              <w:jc w:val="left"/>
              <w:rPr>
                <w:rFonts w:hint="eastAsia" w:ascii="Times New Roman" w:hAnsi="Times New Roman" w:eastAsia="仿宋_GB2312" w:cs="仿宋_GB2312"/>
                <w:b/>
                <w:bCs/>
                <w:color w:val="000000"/>
                <w:kern w:val="0"/>
                <w:sz w:val="32"/>
                <w:szCs w:val="32"/>
              </w:rPr>
            </w:pPr>
            <w:r>
              <w:rPr>
                <w:rFonts w:hint="eastAsia" w:ascii="Times New Roman" w:hAnsi="Times New Roman" w:eastAsia="仿宋_GB2312" w:cs="仿宋_GB2312"/>
                <w:color w:val="000000"/>
                <w:kern w:val="0"/>
                <w:sz w:val="32"/>
                <w:szCs w:val="32"/>
              </w:rPr>
              <w:t xml:space="preserve">                   年  月  日</w:t>
            </w:r>
          </w:p>
        </w:tc>
      </w:tr>
      <w:tr w14:paraId="56C3D3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73" w:hRule="atLeast"/>
          <w:jc w:val="center"/>
        </w:trPr>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4156305">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0"/>
                <w:sz w:val="32"/>
                <w:szCs w:val="32"/>
                <w:lang w:val="zh-TW" w:eastAsia="zh-TW"/>
              </w:rPr>
              <w:t>单位推荐意见</w:t>
            </w:r>
          </w:p>
        </w:tc>
        <w:tc>
          <w:tcPr>
            <w:tcW w:w="587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14:paraId="3C3E3AA8">
            <w:pPr>
              <w:keepNext w:val="0"/>
              <w:keepLines w:val="0"/>
              <w:pageBreakBefore w:val="0"/>
              <w:shd w:val="clear" w:color="auto" w:fill="FFFFFF"/>
              <w:kinsoku/>
              <w:wordWrap/>
              <w:overflowPunct/>
              <w:topLinePunct w:val="0"/>
              <w:autoSpaceDE/>
              <w:autoSpaceDN/>
              <w:bidi w:val="0"/>
              <w:adjustRightInd/>
              <w:snapToGrid/>
              <w:spacing w:after="156" w:line="560" w:lineRule="exact"/>
              <w:jc w:val="left"/>
              <w:rPr>
                <w:rFonts w:hint="eastAsia" w:ascii="Times New Roman" w:hAnsi="Times New Roman" w:eastAsia="仿宋_GB2312" w:cs="仿宋_GB2312"/>
                <w:color w:val="000000"/>
                <w:kern w:val="0"/>
                <w:sz w:val="32"/>
                <w:szCs w:val="32"/>
                <w:lang w:val="zh-TW" w:eastAsia="zh-TW"/>
              </w:rPr>
            </w:pPr>
          </w:p>
          <w:p w14:paraId="35D02142">
            <w:pPr>
              <w:keepNext w:val="0"/>
              <w:keepLines w:val="0"/>
              <w:pageBreakBefore w:val="0"/>
              <w:shd w:val="clear" w:color="auto" w:fill="FFFFFF"/>
              <w:kinsoku/>
              <w:wordWrap/>
              <w:overflowPunct/>
              <w:topLinePunct w:val="0"/>
              <w:autoSpaceDE/>
              <w:autoSpaceDN/>
              <w:bidi w:val="0"/>
              <w:adjustRightInd/>
              <w:snapToGrid/>
              <w:spacing w:after="156" w:line="560" w:lineRule="exact"/>
              <w:ind w:firstLine="2955" w:firstLineChars="950"/>
              <w:jc w:val="left"/>
              <w:rPr>
                <w:rFonts w:hint="eastAsia" w:ascii="Times New Roman" w:hAnsi="Times New Roman" w:eastAsia="仿宋_GB2312" w:cs="仿宋_GB2312"/>
                <w:b/>
                <w:bCs/>
                <w:color w:val="000000"/>
                <w:kern w:val="0"/>
                <w:sz w:val="32"/>
                <w:szCs w:val="32"/>
              </w:rPr>
            </w:pPr>
            <w:r>
              <w:rPr>
                <w:rFonts w:hint="eastAsia" w:ascii="Times New Roman" w:hAnsi="Times New Roman" w:eastAsia="仿宋_GB2312" w:cs="仿宋_GB2312"/>
                <w:color w:val="000000"/>
                <w:kern w:val="0"/>
                <w:sz w:val="32"/>
                <w:szCs w:val="32"/>
                <w:lang w:val="zh-TW" w:eastAsia="zh-TW"/>
              </w:rPr>
              <w:t>（盖章）</w:t>
            </w:r>
          </w:p>
          <w:p w14:paraId="5AF810DD">
            <w:pPr>
              <w:keepNext w:val="0"/>
              <w:keepLines w:val="0"/>
              <w:pageBreakBefore w:val="0"/>
              <w:shd w:val="clear" w:color="auto" w:fill="FFFFFF"/>
              <w:kinsoku/>
              <w:wordWrap/>
              <w:overflowPunct/>
              <w:topLinePunct w:val="0"/>
              <w:autoSpaceDE/>
              <w:autoSpaceDN/>
              <w:bidi w:val="0"/>
              <w:adjustRightInd/>
              <w:snapToGrid/>
              <w:spacing w:after="156" w:line="560" w:lineRule="exact"/>
              <w:ind w:right="840" w:firstLine="2955" w:firstLineChars="950"/>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0"/>
                <w:sz w:val="32"/>
                <w:szCs w:val="32"/>
                <w:lang w:val="zh-TW" w:eastAsia="zh-TW"/>
              </w:rPr>
              <w:t>年</w:t>
            </w:r>
            <w:r>
              <w:rPr>
                <w:rFonts w:hint="eastAsia" w:ascii="Times New Roman" w:hAnsi="Times New Roman" w:eastAsia="仿宋_GB2312" w:cs="仿宋_GB2312"/>
                <w:color w:val="000000"/>
                <w:kern w:val="0"/>
                <w:sz w:val="32"/>
                <w:szCs w:val="32"/>
                <w:lang w:val="zh-TW"/>
              </w:rPr>
              <w:t xml:space="preserve">  </w:t>
            </w:r>
            <w:r>
              <w:rPr>
                <w:rFonts w:hint="eastAsia" w:ascii="Times New Roman" w:hAnsi="Times New Roman" w:eastAsia="仿宋_GB2312" w:cs="仿宋_GB2312"/>
                <w:color w:val="000000"/>
                <w:kern w:val="0"/>
                <w:sz w:val="32"/>
                <w:szCs w:val="32"/>
                <w:lang w:val="zh-TW" w:eastAsia="zh-TW"/>
              </w:rPr>
              <w:t>月</w:t>
            </w:r>
            <w:r>
              <w:rPr>
                <w:rFonts w:hint="eastAsia" w:ascii="Times New Roman" w:hAnsi="Times New Roman" w:eastAsia="仿宋_GB2312" w:cs="仿宋_GB2312"/>
                <w:color w:val="000000"/>
                <w:kern w:val="0"/>
                <w:sz w:val="32"/>
                <w:szCs w:val="32"/>
                <w:lang w:val="zh-TW"/>
              </w:rPr>
              <w:t xml:space="preserve">  </w:t>
            </w:r>
            <w:r>
              <w:rPr>
                <w:rFonts w:hint="eastAsia" w:ascii="Times New Roman" w:hAnsi="Times New Roman" w:eastAsia="仿宋_GB2312" w:cs="仿宋_GB2312"/>
                <w:color w:val="000000"/>
                <w:kern w:val="0"/>
                <w:sz w:val="32"/>
                <w:szCs w:val="32"/>
                <w:lang w:val="zh-TW" w:eastAsia="zh-TW"/>
              </w:rPr>
              <w:t>日</w:t>
            </w:r>
          </w:p>
        </w:tc>
      </w:tr>
      <w:tr w14:paraId="7F4ADE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70" w:hRule="atLeast"/>
          <w:jc w:val="center"/>
        </w:trPr>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50CB76D">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kern w:val="0"/>
                <w:sz w:val="32"/>
                <w:szCs w:val="32"/>
                <w:lang w:val="zh-TW"/>
              </w:rPr>
            </w:pPr>
            <w:r>
              <w:rPr>
                <w:rFonts w:hint="eastAsia" w:ascii="Times New Roman" w:hAnsi="Times New Roman" w:eastAsia="仿宋_GB2312" w:cs="仿宋_GB2312"/>
                <w:color w:val="000000"/>
                <w:kern w:val="0"/>
                <w:sz w:val="32"/>
                <w:szCs w:val="32"/>
                <w:lang w:val="zh-TW"/>
              </w:rPr>
              <w:t>省级部门或学协会推荐意见（</w:t>
            </w:r>
            <w:r>
              <w:rPr>
                <w:rFonts w:hint="eastAsia" w:ascii="Times New Roman" w:hAnsi="Times New Roman" w:eastAsia="仿宋_GB2312" w:cs="仿宋_GB2312"/>
                <w:b/>
                <w:bCs/>
                <w:color w:val="000000"/>
                <w:kern w:val="0"/>
                <w:sz w:val="32"/>
                <w:szCs w:val="32"/>
                <w:lang w:val="zh-TW"/>
              </w:rPr>
              <w:t>限公司</w:t>
            </w:r>
            <w:r>
              <w:rPr>
                <w:rFonts w:hint="eastAsia" w:ascii="Times New Roman" w:hAnsi="Times New Roman" w:eastAsia="仿宋_GB2312" w:cs="仿宋_GB2312"/>
                <w:color w:val="000000"/>
                <w:kern w:val="0"/>
                <w:sz w:val="32"/>
                <w:szCs w:val="32"/>
                <w:lang w:val="zh-TW"/>
              </w:rPr>
              <w:t>为主体上报的作品）</w:t>
            </w:r>
          </w:p>
        </w:tc>
        <w:tc>
          <w:tcPr>
            <w:tcW w:w="587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5E7BB5A">
            <w:pPr>
              <w:keepNext w:val="0"/>
              <w:keepLines w:val="0"/>
              <w:pageBreakBefore w:val="0"/>
              <w:shd w:val="clear" w:color="auto" w:fill="FFFFFF"/>
              <w:kinsoku/>
              <w:wordWrap/>
              <w:overflowPunct/>
              <w:topLinePunct w:val="0"/>
              <w:autoSpaceDE/>
              <w:autoSpaceDN/>
              <w:bidi w:val="0"/>
              <w:adjustRightInd/>
              <w:snapToGrid/>
              <w:spacing w:after="156" w:line="560" w:lineRule="exact"/>
              <w:jc w:val="left"/>
              <w:rPr>
                <w:rFonts w:hint="eastAsia" w:ascii="Times New Roman" w:hAnsi="Times New Roman" w:eastAsia="仿宋_GB2312" w:cs="仿宋_GB2312"/>
                <w:color w:val="000000"/>
                <w:kern w:val="0"/>
                <w:sz w:val="32"/>
                <w:szCs w:val="32"/>
                <w:lang w:val="zh-TW" w:eastAsia="zh-TW"/>
              </w:rPr>
            </w:pPr>
          </w:p>
          <w:p w14:paraId="75D54E69">
            <w:pPr>
              <w:keepNext w:val="0"/>
              <w:keepLines w:val="0"/>
              <w:pageBreakBefore w:val="0"/>
              <w:shd w:val="clear" w:color="auto" w:fill="FFFFFF"/>
              <w:kinsoku/>
              <w:wordWrap/>
              <w:overflowPunct/>
              <w:topLinePunct w:val="0"/>
              <w:autoSpaceDE/>
              <w:autoSpaceDN/>
              <w:bidi w:val="0"/>
              <w:adjustRightInd/>
              <w:snapToGrid/>
              <w:spacing w:after="156" w:line="560" w:lineRule="exact"/>
              <w:ind w:firstLine="2955" w:firstLineChars="95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zh-TW" w:eastAsia="zh-TW"/>
              </w:rPr>
              <w:t>（盖章）</w:t>
            </w:r>
          </w:p>
          <w:p w14:paraId="35544C77">
            <w:pPr>
              <w:keepNext w:val="0"/>
              <w:keepLines w:val="0"/>
              <w:pageBreakBefore w:val="0"/>
              <w:kinsoku/>
              <w:wordWrap/>
              <w:overflowPunct/>
              <w:topLinePunct w:val="0"/>
              <w:autoSpaceDE/>
              <w:autoSpaceDN/>
              <w:bidi w:val="0"/>
              <w:adjustRightInd/>
              <w:snapToGrid/>
              <w:spacing w:line="560" w:lineRule="exact"/>
              <w:ind w:right="560" w:firstLine="2955" w:firstLineChars="950"/>
              <w:jc w:val="left"/>
              <w:rPr>
                <w:rFonts w:hint="eastAsia" w:ascii="Times New Roman" w:hAnsi="Times New Roman" w:eastAsia="仿宋_GB2312" w:cs="仿宋_GB2312"/>
                <w:color w:val="000000"/>
                <w:kern w:val="0"/>
                <w:sz w:val="32"/>
                <w:szCs w:val="32"/>
                <w:lang w:val="zh-TW" w:eastAsia="zh-TW"/>
              </w:rPr>
            </w:pPr>
            <w:r>
              <w:rPr>
                <w:rFonts w:hint="eastAsia" w:ascii="Times New Roman" w:hAnsi="Times New Roman" w:eastAsia="仿宋_GB2312" w:cs="仿宋_GB2312"/>
                <w:sz w:val="32"/>
                <w:szCs w:val="32"/>
                <w:lang w:val="zh-TW" w:eastAsia="zh-TW"/>
              </w:rPr>
              <w:t>年</w:t>
            </w:r>
            <w:r>
              <w:rPr>
                <w:rFonts w:hint="eastAsia" w:ascii="Times New Roman" w:hAnsi="Times New Roman" w:eastAsia="仿宋_GB2312" w:cs="仿宋_GB2312"/>
                <w:sz w:val="32"/>
                <w:szCs w:val="32"/>
                <w:lang w:val="zh-TW"/>
              </w:rPr>
              <w:t xml:space="preserve">  </w:t>
            </w:r>
            <w:r>
              <w:rPr>
                <w:rFonts w:hint="eastAsia" w:ascii="Times New Roman" w:hAnsi="Times New Roman" w:eastAsia="仿宋_GB2312" w:cs="仿宋_GB2312"/>
                <w:sz w:val="32"/>
                <w:szCs w:val="32"/>
                <w:lang w:val="zh-TW" w:eastAsia="zh-TW"/>
              </w:rPr>
              <w:t>月</w:t>
            </w:r>
            <w:r>
              <w:rPr>
                <w:rFonts w:hint="eastAsia" w:ascii="Times New Roman" w:hAnsi="Times New Roman" w:eastAsia="仿宋_GB2312" w:cs="仿宋_GB2312"/>
                <w:sz w:val="32"/>
                <w:szCs w:val="32"/>
                <w:lang w:val="zh-TW"/>
              </w:rPr>
              <w:t xml:space="preserve">  </w:t>
            </w:r>
            <w:r>
              <w:rPr>
                <w:rFonts w:hint="eastAsia" w:ascii="Times New Roman" w:hAnsi="Times New Roman" w:eastAsia="仿宋_GB2312" w:cs="仿宋_GB2312"/>
                <w:sz w:val="32"/>
                <w:szCs w:val="32"/>
                <w:lang w:val="zh-TW" w:eastAsia="zh-TW"/>
              </w:rPr>
              <w:t>日</w:t>
            </w:r>
          </w:p>
        </w:tc>
      </w:tr>
      <w:tr w14:paraId="33FAC5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805" w:hRule="atLeast"/>
          <w:jc w:val="center"/>
        </w:trPr>
        <w:tc>
          <w:tcPr>
            <w:tcW w:w="259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3BA99E4">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0"/>
                <w:sz w:val="32"/>
                <w:szCs w:val="32"/>
                <w:lang w:val="zh-TW" w:eastAsia="zh-TW"/>
              </w:rPr>
              <w:t>备注</w:t>
            </w:r>
          </w:p>
        </w:tc>
        <w:tc>
          <w:tcPr>
            <w:tcW w:w="587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0C5231B">
            <w:pPr>
              <w:keepNext w:val="0"/>
              <w:keepLines w:val="0"/>
              <w:pageBreakBefore w:val="0"/>
              <w:shd w:val="clear" w:color="auto" w:fill="FFFFFF"/>
              <w:kinsoku/>
              <w:wordWrap/>
              <w:overflowPunct/>
              <w:topLinePunct w:val="0"/>
              <w:autoSpaceDE/>
              <w:autoSpaceDN/>
              <w:bidi w:val="0"/>
              <w:adjustRightInd/>
              <w:snapToGrid/>
              <w:spacing w:line="560" w:lineRule="exact"/>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kern w:val="0"/>
                <w:sz w:val="32"/>
                <w:szCs w:val="32"/>
                <w:lang w:val="zh-TW" w:eastAsia="zh-TW"/>
              </w:rPr>
              <w:t>作品为多家单位共同完成的，报送单位填报不超过</w:t>
            </w:r>
            <w:r>
              <w:rPr>
                <w:rFonts w:hint="eastAsia" w:ascii="Times New Roman" w:hAnsi="Times New Roman" w:eastAsia="仿宋_GB2312" w:cs="仿宋_GB2312"/>
                <w:color w:val="000000"/>
                <w:kern w:val="0"/>
                <w:sz w:val="32"/>
                <w:szCs w:val="32"/>
                <w:lang w:val="zh-TW"/>
              </w:rPr>
              <w:t>2家</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b/>
                <w:bCs/>
                <w:color w:val="000000"/>
                <w:kern w:val="0"/>
                <w:sz w:val="32"/>
                <w:szCs w:val="32"/>
              </w:rPr>
              <w:t>以上推荐表信息请与网页填报一致，二者不一致的以网页填报信息为准。</w:t>
            </w:r>
          </w:p>
        </w:tc>
      </w:tr>
    </w:tbl>
    <w:p w14:paraId="477EDEC5">
      <w:pPr>
        <w:spacing w:line="520" w:lineRule="exact"/>
        <w:ind w:right="320"/>
        <w:jc w:val="right"/>
        <w:rPr>
          <w:rFonts w:hint="eastAsia" w:eastAsia="仿宋_GB2312"/>
          <w:sz w:val="32"/>
          <w:szCs w:val="32"/>
        </w:rPr>
      </w:pPr>
    </w:p>
    <w:p w14:paraId="0A3CB3A8">
      <w:pPr>
        <w:spacing w:line="520" w:lineRule="exact"/>
        <w:ind w:right="320"/>
        <w:jc w:val="right"/>
        <w:rPr>
          <w:rFonts w:hint="eastAsia" w:eastAsia="仿宋_GB2312"/>
          <w:sz w:val="32"/>
          <w:szCs w:val="32"/>
        </w:rPr>
      </w:pPr>
    </w:p>
    <w:p w14:paraId="70B0C589">
      <w:pPr>
        <w:spacing w:line="520" w:lineRule="exact"/>
        <w:ind w:right="320"/>
        <w:jc w:val="right"/>
        <w:rPr>
          <w:rFonts w:hint="eastAsia" w:eastAsia="仿宋_GB2312"/>
          <w:sz w:val="32"/>
          <w:szCs w:val="32"/>
        </w:rPr>
      </w:pPr>
    </w:p>
    <w:p w14:paraId="5752BB4B">
      <w:pPr>
        <w:spacing w:line="520" w:lineRule="exact"/>
        <w:ind w:right="320"/>
        <w:jc w:val="right"/>
        <w:rPr>
          <w:rFonts w:hint="eastAsia" w:eastAsia="仿宋_GB2312"/>
          <w:sz w:val="32"/>
          <w:szCs w:val="32"/>
        </w:rPr>
      </w:pPr>
    </w:p>
    <w:p w14:paraId="3FDD775C">
      <w:pPr>
        <w:spacing w:line="520" w:lineRule="exact"/>
        <w:ind w:right="320"/>
        <w:jc w:val="right"/>
        <w:rPr>
          <w:rFonts w:hint="eastAsia" w:eastAsia="仿宋_GB2312"/>
          <w:sz w:val="32"/>
          <w:szCs w:val="32"/>
        </w:rPr>
      </w:pPr>
    </w:p>
    <w:p w14:paraId="0AA8C270">
      <w:pPr>
        <w:spacing w:line="520" w:lineRule="exact"/>
        <w:ind w:right="320"/>
        <w:jc w:val="right"/>
        <w:rPr>
          <w:rFonts w:hint="eastAsia" w:eastAsia="仿宋_GB2312"/>
          <w:sz w:val="32"/>
          <w:szCs w:val="32"/>
        </w:rPr>
      </w:pPr>
    </w:p>
    <w:p w14:paraId="562F03B0">
      <w:pPr>
        <w:spacing w:line="520" w:lineRule="exact"/>
        <w:ind w:right="320"/>
        <w:jc w:val="right"/>
        <w:rPr>
          <w:rFonts w:hint="eastAsia" w:eastAsia="仿宋_GB2312"/>
          <w:sz w:val="32"/>
          <w:szCs w:val="32"/>
        </w:rPr>
      </w:pPr>
    </w:p>
    <w:p w14:paraId="18BCB4CE">
      <w:pPr>
        <w:spacing w:line="520" w:lineRule="exact"/>
        <w:ind w:right="320"/>
        <w:jc w:val="right"/>
        <w:rPr>
          <w:rFonts w:hint="eastAsia" w:eastAsia="仿宋_GB2312"/>
          <w:sz w:val="32"/>
          <w:szCs w:val="32"/>
        </w:rPr>
      </w:pPr>
    </w:p>
    <w:p w14:paraId="66044E19">
      <w:pPr>
        <w:spacing w:line="520" w:lineRule="exact"/>
        <w:ind w:right="320"/>
        <w:jc w:val="right"/>
        <w:rPr>
          <w:rFonts w:hint="eastAsia" w:eastAsia="仿宋_GB2312"/>
          <w:sz w:val="32"/>
          <w:szCs w:val="32"/>
        </w:rPr>
      </w:pPr>
    </w:p>
    <w:p w14:paraId="7D251A92">
      <w:pPr>
        <w:spacing w:line="520" w:lineRule="exact"/>
        <w:ind w:right="320"/>
        <w:jc w:val="right"/>
        <w:rPr>
          <w:rFonts w:hint="eastAsia" w:eastAsia="仿宋_GB2312"/>
          <w:sz w:val="32"/>
          <w:szCs w:val="32"/>
        </w:rPr>
      </w:pPr>
    </w:p>
    <w:p w14:paraId="2A972DD0">
      <w:pPr>
        <w:spacing w:line="520" w:lineRule="exact"/>
        <w:ind w:right="320"/>
        <w:jc w:val="right"/>
        <w:rPr>
          <w:rFonts w:hint="eastAsia" w:eastAsia="仿宋_GB2312"/>
          <w:sz w:val="32"/>
          <w:szCs w:val="32"/>
        </w:rPr>
      </w:pPr>
    </w:p>
    <w:p w14:paraId="65177332">
      <w:pPr>
        <w:spacing w:line="520" w:lineRule="exact"/>
        <w:ind w:right="320"/>
        <w:jc w:val="right"/>
        <w:rPr>
          <w:rFonts w:hint="eastAsia" w:eastAsia="仿宋_GB2312"/>
          <w:sz w:val="32"/>
          <w:szCs w:val="32"/>
        </w:rPr>
      </w:pPr>
    </w:p>
    <w:p w14:paraId="421904CE">
      <w:pPr>
        <w:spacing w:line="520" w:lineRule="exact"/>
        <w:ind w:right="320"/>
        <w:jc w:val="right"/>
        <w:rPr>
          <w:rFonts w:hint="eastAsia" w:eastAsia="仿宋_GB2312"/>
          <w:sz w:val="32"/>
          <w:szCs w:val="32"/>
        </w:rPr>
      </w:pPr>
    </w:p>
    <w:p w14:paraId="288FF5E9">
      <w:pPr>
        <w:spacing w:line="520" w:lineRule="exact"/>
        <w:ind w:right="320"/>
        <w:jc w:val="right"/>
        <w:rPr>
          <w:rFonts w:hint="eastAsia" w:eastAsia="仿宋_GB2312"/>
          <w:sz w:val="32"/>
          <w:szCs w:val="32"/>
        </w:rPr>
      </w:pPr>
    </w:p>
    <w:p w14:paraId="1E891337">
      <w:pPr>
        <w:spacing w:line="520" w:lineRule="exact"/>
        <w:ind w:right="320"/>
        <w:jc w:val="right"/>
        <w:rPr>
          <w:rFonts w:hint="eastAsia" w:eastAsia="仿宋_GB2312"/>
          <w:sz w:val="32"/>
          <w:szCs w:val="32"/>
        </w:rPr>
      </w:pPr>
    </w:p>
    <w:p w14:paraId="1669EAE1">
      <w:pPr>
        <w:spacing w:line="520" w:lineRule="exact"/>
        <w:ind w:right="320"/>
        <w:jc w:val="right"/>
        <w:rPr>
          <w:rFonts w:hint="eastAsia" w:eastAsia="仿宋_GB2312"/>
          <w:sz w:val="32"/>
          <w:szCs w:val="32"/>
        </w:rPr>
      </w:pPr>
    </w:p>
    <w:p w14:paraId="2FC2557C">
      <w:pPr>
        <w:spacing w:line="520" w:lineRule="exact"/>
        <w:ind w:right="320"/>
        <w:jc w:val="right"/>
        <w:rPr>
          <w:rFonts w:hint="eastAsia" w:eastAsia="仿宋_GB2312"/>
          <w:sz w:val="32"/>
          <w:szCs w:val="32"/>
        </w:rPr>
      </w:pPr>
    </w:p>
    <w:p w14:paraId="14890383">
      <w:pPr>
        <w:spacing w:line="520" w:lineRule="exact"/>
        <w:ind w:right="320"/>
        <w:jc w:val="right"/>
        <w:rPr>
          <w:rFonts w:hint="eastAsia" w:eastAsia="仿宋_GB2312"/>
          <w:sz w:val="32"/>
          <w:szCs w:val="32"/>
        </w:rPr>
      </w:pPr>
    </w:p>
    <w:p w14:paraId="3972C4C4">
      <w:pPr>
        <w:spacing w:line="520" w:lineRule="exact"/>
        <w:ind w:right="320"/>
        <w:jc w:val="right"/>
        <w:rPr>
          <w:rFonts w:hint="eastAsia" w:eastAsia="仿宋_GB2312"/>
          <w:sz w:val="32"/>
          <w:szCs w:val="32"/>
        </w:rPr>
      </w:pPr>
    </w:p>
    <w:p w14:paraId="0B19910D">
      <w:pPr>
        <w:spacing w:line="520" w:lineRule="exact"/>
        <w:ind w:right="320"/>
        <w:jc w:val="right"/>
        <w:rPr>
          <w:rFonts w:hint="eastAsia" w:eastAsia="仿宋_GB2312"/>
          <w:sz w:val="32"/>
          <w:szCs w:val="32"/>
        </w:rPr>
      </w:pPr>
    </w:p>
    <w:p w14:paraId="211C3281">
      <w:pPr>
        <w:spacing w:line="520" w:lineRule="exact"/>
        <w:ind w:right="320"/>
        <w:jc w:val="right"/>
        <w:rPr>
          <w:rFonts w:hint="eastAsia" w:eastAsia="仿宋_GB2312"/>
          <w:sz w:val="32"/>
          <w:szCs w:val="32"/>
        </w:rPr>
      </w:pPr>
    </w:p>
    <w:p w14:paraId="30AA03E4">
      <w:pPr>
        <w:spacing w:line="520" w:lineRule="exact"/>
        <w:ind w:right="320"/>
        <w:jc w:val="right"/>
        <w:rPr>
          <w:rFonts w:hint="eastAsia" w:eastAsia="仿宋_GB2312"/>
          <w:sz w:val="32"/>
          <w:szCs w:val="32"/>
        </w:rPr>
      </w:pPr>
    </w:p>
    <w:p w14:paraId="605ED077">
      <w:pPr>
        <w:widowControl/>
        <w:spacing w:line="560" w:lineRule="exact"/>
        <w:ind w:right="24" w:rightChars="0"/>
        <w:rPr>
          <w:rFonts w:hint="default" w:ascii="Times New Roman" w:eastAsia="仿宋_GB2312"/>
          <w:sz w:val="28"/>
          <w:szCs w:val="28"/>
          <w:lang w:val="en"/>
        </w:rPr>
      </w:pPr>
      <w:bookmarkStart w:id="1" w:name="_GoBack"/>
      <w:bookmarkEnd w:id="1"/>
    </w:p>
    <w:sectPr>
      <w:footerReference r:id="rId3" w:type="default"/>
      <w:footerReference r:id="rId4" w:type="even"/>
      <w:pgSz w:w="11906" w:h="16838"/>
      <w:pgMar w:top="2098" w:right="1474" w:bottom="1417" w:left="1588" w:header="851" w:footer="1134" w:gutter="0"/>
      <w:pgNumType w:fmt="decimal" w:start="1"/>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0EF6">
    <w:pPr>
      <w:pStyle w:val="4"/>
      <w:ind w:right="360" w:firstLine="360"/>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E17D3FE">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E341">
    <w:pPr>
      <w:pStyle w:val="4"/>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72B74001">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revisionView w:markup="0"/>
  <w:documentProtection w:enforcement="0"/>
  <w:defaultTabStop w:val="420"/>
  <w:drawingGridHorizontalSpacing w:val="10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1ZDc5OTYzNDQxNjYzNmMxZGIzZDY5N2Y2Mzc5OTYifQ=="/>
  </w:docVars>
  <w:rsids>
    <w:rsidRoot w:val="00B16BBF"/>
    <w:rsid w:val="000165EF"/>
    <w:rsid w:val="000D1E4A"/>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FFD20D"/>
    <w:rsid w:val="1AFF5683"/>
    <w:rsid w:val="1F470BE5"/>
    <w:rsid w:val="3F5C549D"/>
    <w:rsid w:val="5F7A33C2"/>
    <w:rsid w:val="6BDF0A1C"/>
    <w:rsid w:val="6DFE1DD3"/>
    <w:rsid w:val="77FBE51F"/>
    <w:rsid w:val="78E9FBA7"/>
    <w:rsid w:val="7BFF6979"/>
    <w:rsid w:val="7DFFB25D"/>
    <w:rsid w:val="7ECDFBFC"/>
    <w:rsid w:val="7F77F2E7"/>
    <w:rsid w:val="BB0D69B3"/>
    <w:rsid w:val="EEBB29E9"/>
    <w:rsid w:val="EFEF983D"/>
    <w:rsid w:val="F3EF2784"/>
    <w:rsid w:val="F7BFA76A"/>
    <w:rsid w:val="F9396487"/>
    <w:rsid w:val="FFBFE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adjustRightInd w:val="0"/>
      <w:snapToGrid w:val="0"/>
      <w:spacing w:line="360" w:lineRule="auto"/>
      <w:ind w:firstLine="600" w:firstLineChars="200"/>
      <w:jc w:val="both"/>
    </w:pPr>
    <w:rPr>
      <w:rFonts w:ascii="仿宋_GB2312" w:hAnsi="仿宋_GB2312" w:eastAsia="仿宋_GB2312" w:cs="仿宋_GB2312"/>
      <w:kern w:val="2"/>
      <w:sz w:val="30"/>
      <w:szCs w:val="30"/>
      <w:lang w:val="en-US" w:eastAsia="zh-CN" w:bidi="ar-SA"/>
    </w:rPr>
  </w:style>
  <w:style w:type="paragraph" w:styleId="3">
    <w:name w:val="Body Text Indent"/>
    <w:basedOn w:val="1"/>
    <w:qFormat/>
    <w:uiPriority w:val="0"/>
    <w:pPr>
      <w:spacing w:line="150" w:lineRule="atLeast"/>
      <w:ind w:firstLine="420" w:firstLineChars="200"/>
      <w:textAlignment w:val="baseline"/>
    </w:pPr>
    <w:rPr>
      <w:rFonts w:cs="Times New Roman"/>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tabs>
        <w:tab w:val="right" w:leader="dot" w:pos="8720"/>
      </w:tabs>
      <w:jc w:val="center"/>
    </w:pPr>
    <w:rPr>
      <w:rFonts w:ascii="楷体_GB2312" w:eastAsia="楷体_GB2312"/>
      <w:b/>
      <w:sz w:val="32"/>
      <w:szCs w:val="44"/>
    </w:rPr>
  </w:style>
  <w:style w:type="paragraph" w:styleId="7">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8">
    <w:name w:val="Body Text First Indent 2"/>
    <w:basedOn w:val="3"/>
    <w:qFormat/>
    <w:uiPriority w:val="0"/>
    <w:pPr>
      <w:spacing w:line="360" w:lineRule="auto"/>
    </w:pPr>
    <w:rPr>
      <w:rFonts w:eastAsia="宋体"/>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页眉 Char"/>
    <w:basedOn w:val="11"/>
    <w:link w:val="5"/>
    <w:qFormat/>
    <w:uiPriority w:val="0"/>
    <w:rPr>
      <w:kern w:val="2"/>
      <w:sz w:val="18"/>
      <w:szCs w:val="18"/>
    </w:rPr>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16</Pages>
  <Words>5143</Words>
  <Characters>5313</Characters>
  <Lines>6</Lines>
  <Paragraphs>1</Paragraphs>
  <TotalTime>46</TotalTime>
  <ScaleCrop>false</ScaleCrop>
  <LinksUpToDate>false</LinksUpToDate>
  <CharactersWithSpaces>5521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2020-08-24T06:28:00Z</dcterms:created>
  <dc:creator>局办公室</dc:creator>
  <cp:lastModifiedBy>爱户外天文地理</cp:lastModifiedBy>
  <dcterms:modified xsi:type="dcterms:W3CDTF">2025-06-06T01:09:02Z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716C4C818E084994B50A3E54D0C15553_12</vt:lpwstr>
  </property>
</Properties>
</file>