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区爱卫办关于202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月份控烟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执法监督情况的通报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区爱卫会各成员单位：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现将2025年2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月份控烟监督执法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、执法监督情况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投诉举报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月份，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保税区、高新区、中新生态城、区卫生健康委、新北街受理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群众投诉举报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事项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均予以答复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，与上月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件次相比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下降18.75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其他单位未受理群众投诉举报。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监督执法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家控烟监督执法单位（各开发区、街镇和控烟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执法部门）组织执法人员开展现场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805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次相比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10.06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执法人员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1743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1923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9.36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成功劝阻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人次相比环比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5.56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outlineLvl w:val="1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2月份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家控烟监督执法单位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均未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发生控烟行政处罚事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月度执法监督反馈情况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月份，5个开发区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7个部门和21个街镇均报送了月度控烟监督执法情况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，但仍有部分单位存在催报情况，望各单位务必按要求报送控烟工作相关情况。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（一）强化控烟宣传。</w:t>
      </w:r>
      <w:r>
        <w:rPr>
          <w:rFonts w:eastAsia="仿宋_GB2312"/>
          <w:sz w:val="32"/>
          <w:szCs w:val="32"/>
        </w:rPr>
        <w:t>各单位要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继续加大对《天津市控制吸烟条例》《天津市文明行为促进条例》的普法宣传力度，大力倡导社会控烟的法治观念，以法约束不文明行为，不断强化公共场所控烟的文明意识。</w:t>
      </w:r>
      <w:r>
        <w:rPr>
          <w:rFonts w:eastAsia="仿宋_GB2312"/>
          <w:sz w:val="32"/>
          <w:szCs w:val="32"/>
        </w:rPr>
        <w:t>组织开展多种形式的控烟宣传教育，</w:t>
      </w:r>
      <w:r>
        <w:rPr>
          <w:rFonts w:hint="eastAsia"/>
          <w:sz w:val="32"/>
          <w:szCs w:val="32"/>
          <w:lang w:eastAsia="zh-CN"/>
        </w:rPr>
        <w:t>广泛普及烟草危害知识，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大力倡导树立健康生活理念，主动摒弃不良行为习惯。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（二）强化监督执法。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各单位要按照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控烟监督执法职责，针对性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控烟监督执法工作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加强日常巡查检查，及时劝阻禁烟场所吸烟行为，保持良好的无烟环境；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要严格落实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《天津市控制吸烟条例》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对不听劝阻者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1.控烟监督执法单位和职责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580" w:firstLineChars="5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滨海新区202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月份控烟监督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执法情况汇总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right="0" w:rightChars="0" w:firstLine="5688" w:firstLineChars="18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区爱卫办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1264" w:rightChars="400"/>
        <w:jc w:val="righ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（此件主动公开）</w:t>
      </w:r>
      <w:bookmarkStart w:id="0" w:name="_GoBack"/>
      <w:bookmarkEnd w:id="0"/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45420"/>
    <w:multiLevelType w:val="singleLevel"/>
    <w:tmpl w:val="BD845420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6A59B4"/>
    <w:rsid w:val="04D1736D"/>
    <w:rsid w:val="04DE1264"/>
    <w:rsid w:val="04FF5680"/>
    <w:rsid w:val="06E67100"/>
    <w:rsid w:val="06F07F7E"/>
    <w:rsid w:val="06FA0DFD"/>
    <w:rsid w:val="07F3700C"/>
    <w:rsid w:val="081739B3"/>
    <w:rsid w:val="085073C5"/>
    <w:rsid w:val="085409E1"/>
    <w:rsid w:val="09D13466"/>
    <w:rsid w:val="0A7D421F"/>
    <w:rsid w:val="0AB16D81"/>
    <w:rsid w:val="0CB721E3"/>
    <w:rsid w:val="0D825AE7"/>
    <w:rsid w:val="0E645508"/>
    <w:rsid w:val="0F12757C"/>
    <w:rsid w:val="0F851480"/>
    <w:rsid w:val="0FA31545"/>
    <w:rsid w:val="10740E66"/>
    <w:rsid w:val="10E70644"/>
    <w:rsid w:val="12203C77"/>
    <w:rsid w:val="13A75028"/>
    <w:rsid w:val="13AD1041"/>
    <w:rsid w:val="13D432D9"/>
    <w:rsid w:val="147C5547"/>
    <w:rsid w:val="14E60DB9"/>
    <w:rsid w:val="14F76D1D"/>
    <w:rsid w:val="154C6CC8"/>
    <w:rsid w:val="15531D0B"/>
    <w:rsid w:val="165A541E"/>
    <w:rsid w:val="16AD7C3A"/>
    <w:rsid w:val="16CE4F2C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B50BBA"/>
    <w:rsid w:val="22131D95"/>
    <w:rsid w:val="22864528"/>
    <w:rsid w:val="233B7F22"/>
    <w:rsid w:val="23477F2B"/>
    <w:rsid w:val="23B6137F"/>
    <w:rsid w:val="242A6665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661C43"/>
    <w:rsid w:val="28A65765"/>
    <w:rsid w:val="291458F7"/>
    <w:rsid w:val="29273172"/>
    <w:rsid w:val="294777BA"/>
    <w:rsid w:val="29BD1BC8"/>
    <w:rsid w:val="2A420227"/>
    <w:rsid w:val="2A677CA8"/>
    <w:rsid w:val="2A842608"/>
    <w:rsid w:val="2AC54F7D"/>
    <w:rsid w:val="2AFE685E"/>
    <w:rsid w:val="2C243E0A"/>
    <w:rsid w:val="2C5A0210"/>
    <w:rsid w:val="2C9A2A5D"/>
    <w:rsid w:val="2CEB2E12"/>
    <w:rsid w:val="2CF5626A"/>
    <w:rsid w:val="2D76190B"/>
    <w:rsid w:val="2D8B379D"/>
    <w:rsid w:val="2E6647D2"/>
    <w:rsid w:val="2FBC45F2"/>
    <w:rsid w:val="309B06AC"/>
    <w:rsid w:val="31776098"/>
    <w:rsid w:val="31B8634E"/>
    <w:rsid w:val="32785148"/>
    <w:rsid w:val="32E373A7"/>
    <w:rsid w:val="347B08ED"/>
    <w:rsid w:val="3495278A"/>
    <w:rsid w:val="34EE524E"/>
    <w:rsid w:val="35270760"/>
    <w:rsid w:val="35A16ECC"/>
    <w:rsid w:val="36883480"/>
    <w:rsid w:val="36A86B48"/>
    <w:rsid w:val="3755187F"/>
    <w:rsid w:val="379242A6"/>
    <w:rsid w:val="38A54D1B"/>
    <w:rsid w:val="38F329A9"/>
    <w:rsid w:val="391C1ECB"/>
    <w:rsid w:val="391D4354"/>
    <w:rsid w:val="395B30CE"/>
    <w:rsid w:val="3AF6765C"/>
    <w:rsid w:val="3B2707C3"/>
    <w:rsid w:val="3BFC2946"/>
    <w:rsid w:val="3C420C4A"/>
    <w:rsid w:val="3D1171D0"/>
    <w:rsid w:val="3D123AC2"/>
    <w:rsid w:val="3D3F0FCE"/>
    <w:rsid w:val="3DA07604"/>
    <w:rsid w:val="3DEA2DF3"/>
    <w:rsid w:val="3E0667D7"/>
    <w:rsid w:val="3E797151"/>
    <w:rsid w:val="3EA733F9"/>
    <w:rsid w:val="40437678"/>
    <w:rsid w:val="40C94AC0"/>
    <w:rsid w:val="413466DE"/>
    <w:rsid w:val="41F5520C"/>
    <w:rsid w:val="421A1687"/>
    <w:rsid w:val="4297736D"/>
    <w:rsid w:val="431825EE"/>
    <w:rsid w:val="431A195A"/>
    <w:rsid w:val="432B3260"/>
    <w:rsid w:val="43C24475"/>
    <w:rsid w:val="44066DFE"/>
    <w:rsid w:val="44397E97"/>
    <w:rsid w:val="447102DE"/>
    <w:rsid w:val="44CE6E4A"/>
    <w:rsid w:val="44D3620E"/>
    <w:rsid w:val="44F810BE"/>
    <w:rsid w:val="46222FA9"/>
    <w:rsid w:val="4674024D"/>
    <w:rsid w:val="47302EB5"/>
    <w:rsid w:val="473A2575"/>
    <w:rsid w:val="47525B10"/>
    <w:rsid w:val="47E1627C"/>
    <w:rsid w:val="487F0B87"/>
    <w:rsid w:val="48A9176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1340035"/>
    <w:rsid w:val="52493F12"/>
    <w:rsid w:val="536F35A6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C9A1694"/>
    <w:rsid w:val="5DA41C29"/>
    <w:rsid w:val="5DE32044"/>
    <w:rsid w:val="5DFDE0BB"/>
    <w:rsid w:val="5E62765B"/>
    <w:rsid w:val="5EFD0EE7"/>
    <w:rsid w:val="5F440DE9"/>
    <w:rsid w:val="5F49114F"/>
    <w:rsid w:val="5F750196"/>
    <w:rsid w:val="600F5761"/>
    <w:rsid w:val="60AB5BEC"/>
    <w:rsid w:val="6148136D"/>
    <w:rsid w:val="61A42FB4"/>
    <w:rsid w:val="61DC62AA"/>
    <w:rsid w:val="62692E19"/>
    <w:rsid w:val="648B0B6C"/>
    <w:rsid w:val="64FC53D1"/>
    <w:rsid w:val="652E7520"/>
    <w:rsid w:val="659D4DF7"/>
    <w:rsid w:val="67094D7D"/>
    <w:rsid w:val="67430B7A"/>
    <w:rsid w:val="67E759A9"/>
    <w:rsid w:val="67EB02C5"/>
    <w:rsid w:val="67FC0614"/>
    <w:rsid w:val="682C2AA8"/>
    <w:rsid w:val="688356D2"/>
    <w:rsid w:val="68996CA3"/>
    <w:rsid w:val="68F62348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B21A61"/>
    <w:rsid w:val="76C43A85"/>
    <w:rsid w:val="77316C41"/>
    <w:rsid w:val="774E15A1"/>
    <w:rsid w:val="778925D9"/>
    <w:rsid w:val="78252301"/>
    <w:rsid w:val="792652C1"/>
    <w:rsid w:val="794B7384"/>
    <w:rsid w:val="7A136CA5"/>
    <w:rsid w:val="7A8A28F0"/>
    <w:rsid w:val="7AF24EBB"/>
    <w:rsid w:val="7B2A2227"/>
    <w:rsid w:val="7B450F0D"/>
    <w:rsid w:val="7B5535DB"/>
    <w:rsid w:val="7BFC2385"/>
    <w:rsid w:val="7C4E71F9"/>
    <w:rsid w:val="7C9D2BE0"/>
    <w:rsid w:val="7CCC1F35"/>
    <w:rsid w:val="7CDC584B"/>
    <w:rsid w:val="7CFC55FB"/>
    <w:rsid w:val="7DD74C89"/>
    <w:rsid w:val="7DEB18F7"/>
    <w:rsid w:val="F1E6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1196</Words>
  <Characters>1260</Characters>
  <Lines>0</Lines>
  <Paragraphs>0</Paragraphs>
  <TotalTime>26</TotalTime>
  <ScaleCrop>false</ScaleCrop>
  <LinksUpToDate>false</LinksUpToDate>
  <CharactersWithSpaces>1265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2025-03-11T14:23:00Z</cp:lastPrinted>
  <dcterms:modified xsi:type="dcterms:W3CDTF">2025-03-12T14:29:00Z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