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07030">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小标宋简体" w:cs="Times New Roman"/>
          <w:bCs/>
          <w:sz w:val="44"/>
          <w:szCs w:val="44"/>
        </w:rPr>
      </w:pPr>
      <w:r>
        <w:rPr>
          <w:rFonts w:hint="default" w:ascii="Times New Roman" w:hAnsi="Times New Roman" w:cs="Times New Roman"/>
          <w:sz w:val="32"/>
        </w:rPr>
        <w:t>津滨</w:t>
      </w:r>
      <w:r>
        <w:rPr>
          <w:rFonts w:hint="default" w:ascii="Times New Roman" w:hAnsi="Times New Roman" w:cs="Times New Roman"/>
          <w:sz w:val="32"/>
          <w:lang w:eastAsia="zh-CN"/>
        </w:rPr>
        <w:t>爱卫办函</w:t>
      </w:r>
      <w:r>
        <w:rPr>
          <w:rFonts w:hint="default" w:ascii="Times New Roman" w:hAnsi="Times New Roman" w:cs="Times New Roman"/>
          <w:sz w:val="32"/>
        </w:rPr>
        <w:t>〔2024〕</w:t>
      </w:r>
      <w:r>
        <w:rPr>
          <w:rFonts w:hint="eastAsia" w:ascii="Times New Roman" w:hAnsi="Times New Roman" w:cs="Times New Roman"/>
          <w:sz w:val="32"/>
          <w:lang w:val="en-US" w:eastAsia="zh-CN"/>
        </w:rPr>
        <w:t>42</w:t>
      </w:r>
      <w:r>
        <w:rPr>
          <w:rFonts w:hint="default" w:ascii="Times New Roman" w:hAnsi="Times New Roman" w:cs="Times New Roman"/>
          <w:sz w:val="32"/>
        </w:rPr>
        <w:t>号</w:t>
      </w:r>
    </w:p>
    <w:p w14:paraId="4AEF8DC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rPr>
      </w:pPr>
    </w:p>
    <w:p w14:paraId="2CCF37C2">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rPr>
      </w:pPr>
    </w:p>
    <w:p w14:paraId="4F26E78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区爱卫办关于滨海新区202</w:t>
      </w:r>
      <w:r>
        <w:rPr>
          <w:rFonts w:hint="default" w:ascii="Times New Roman" w:hAnsi="Times New Roman" w:eastAsia="方正小标宋简体" w:cs="Times New Roman"/>
          <w:bCs/>
          <w:sz w:val="44"/>
          <w:szCs w:val="44"/>
          <w:lang w:val="en-US" w:eastAsia="zh-CN"/>
        </w:rPr>
        <w:t>4</w:t>
      </w:r>
      <w:r>
        <w:rPr>
          <w:rFonts w:hint="default" w:ascii="Times New Roman" w:hAnsi="Times New Roman" w:eastAsia="方正小标宋简体" w:cs="Times New Roman"/>
          <w:bCs/>
          <w:sz w:val="44"/>
          <w:szCs w:val="44"/>
        </w:rPr>
        <w:t>年</w:t>
      </w:r>
      <w:r>
        <w:rPr>
          <w:rFonts w:hint="default" w:ascii="Times New Roman" w:hAnsi="Times New Roman" w:eastAsia="方正小标宋简体" w:cs="Times New Roman"/>
          <w:bCs/>
          <w:sz w:val="44"/>
          <w:szCs w:val="44"/>
          <w:lang w:val="en-US" w:eastAsia="zh-CN"/>
        </w:rPr>
        <w:t>8</w:t>
      </w:r>
      <w:bookmarkStart w:id="0" w:name="_GoBack"/>
      <w:bookmarkEnd w:id="0"/>
      <w:r>
        <w:rPr>
          <w:rFonts w:hint="default" w:ascii="Times New Roman" w:hAnsi="Times New Roman" w:eastAsia="方正小标宋简体" w:cs="Times New Roman"/>
          <w:bCs/>
          <w:sz w:val="44"/>
          <w:szCs w:val="44"/>
        </w:rPr>
        <w:t>月份</w:t>
      </w:r>
    </w:p>
    <w:p w14:paraId="566D95D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控烟执法监督情况的通报</w:t>
      </w:r>
    </w:p>
    <w:p w14:paraId="0707C282">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rPr>
      </w:pPr>
    </w:p>
    <w:p w14:paraId="1DD9CB20">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区爱卫会各成员单位：</w:t>
      </w:r>
    </w:p>
    <w:p w14:paraId="62737750">
      <w:pPr>
        <w:keepNext w:val="0"/>
        <w:keepLines w:val="0"/>
        <w:pageBreakBefore w:val="0"/>
        <w:widowControl w:val="0"/>
        <w:kinsoku/>
        <w:wordWrap/>
        <w:overflowPunct/>
        <w:topLinePunct w:val="0"/>
        <w:autoSpaceDE/>
        <w:autoSpaceDN/>
        <w:bidi w:val="0"/>
        <w:snapToGrid/>
        <w:spacing w:line="54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8月份，各控烟监督执法单位按职责分工开展控烟监督执法</w:t>
      </w:r>
      <w:r>
        <w:rPr>
          <w:rFonts w:hint="eastAsia" w:ascii="Times New Roman" w:hAnsi="Times New Roman" w:cs="Times New Roman"/>
          <w:sz w:val="32"/>
          <w:szCs w:val="32"/>
          <w:lang w:val="en-US" w:eastAsia="zh-CN"/>
        </w:rPr>
        <w:t>活动</w:t>
      </w:r>
      <w:r>
        <w:rPr>
          <w:rFonts w:hint="default" w:ascii="Times New Roman" w:hAnsi="Times New Roman" w:cs="Times New Roman"/>
          <w:sz w:val="32"/>
          <w:szCs w:val="32"/>
          <w:lang w:val="en-US" w:eastAsia="zh-CN"/>
        </w:rPr>
        <w:t>，现将</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情况通报如下：</w:t>
      </w:r>
    </w:p>
    <w:p w14:paraId="5A4BB399">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一、控烟执法监督单位和职责</w:t>
      </w:r>
    </w:p>
    <w:p w14:paraId="645D230C">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1.区教体局、人社局按照职责分工负责各级各类学校及培训机构的监督执法。</w:t>
      </w:r>
    </w:p>
    <w:p w14:paraId="215CB904">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2.区文化和旅游局负责文化、艺术、娱乐场所以及文物保护单位的监督执法。</w:t>
      </w:r>
    </w:p>
    <w:p w14:paraId="2D996603">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3.区教体局负责公共体育场馆的监督执法。</w:t>
      </w:r>
    </w:p>
    <w:p w14:paraId="38F63F3D">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4.区公安局负责互联网上网服务营业场所，商场（店）、超市、书店等购物场所的室内营业区域，宾馆、旅店等提供住宿服务场所的室内公共区域的监督执法。</w:t>
      </w:r>
    </w:p>
    <w:p w14:paraId="7C10BCBD">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5.区交通运输局负责客运公共汽车、长途汽车、电车、出租汽车、城市轨道交通车辆、船舶等公共交通工具内，以及售票厅、等候室、室内站台等室内区域的监督执法。</w:t>
      </w:r>
    </w:p>
    <w:p w14:paraId="4932F55C">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r>
        <w:rPr>
          <w:rFonts w:hint="default" w:ascii="Times New Roman" w:hAnsi="Times New Roman" w:eastAsia="仿宋_GB2312" w:cs="Times New Roman"/>
          <w:kern w:val="0"/>
          <w:sz w:val="32"/>
          <w:szCs w:val="32"/>
        </w:rPr>
        <w:t>各开发区、</w:t>
      </w:r>
      <w:r>
        <w:rPr>
          <w:rFonts w:hint="default" w:ascii="Times New Roman" w:hAnsi="Times New Roman" w:eastAsia="仿宋_GB2312" w:cs="Times New Roman"/>
          <w:color w:val="000000"/>
          <w:kern w:val="0"/>
          <w:sz w:val="32"/>
          <w:szCs w:val="32"/>
        </w:rPr>
        <w:t>各街镇负责辖区公园、公共浴室、餐饮等场所或者区域的监督执法。</w:t>
      </w:r>
    </w:p>
    <w:p w14:paraId="46987E63">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7.区民政局负责社会福利机构的监督执法。</w:t>
      </w:r>
    </w:p>
    <w:p w14:paraId="15F0464D">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区卫生健康委负责各级各类医疗卫生机构，机关、团体，控烟条例第六条第十一项规定的区域（控烟条例第六条前十项以外的单位和组织的办公室、会议室、餐厅以及向公众提供金融、邮政、电信和其他公共服务的室内区域），科技馆（宫）等科教场所，少年宫、档案馆、青年宫、运动健身场所或者区域的监督执法。</w:t>
      </w:r>
    </w:p>
    <w:p w14:paraId="5CDDB4EE">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.区政府机关事务管理局负</w:t>
      </w:r>
      <w:r>
        <w:rPr>
          <w:rFonts w:hint="default" w:ascii="Times New Roman" w:hAnsi="Times New Roman" w:eastAsia="仿宋_GB2312" w:cs="Times New Roman"/>
          <w:color w:val="000000"/>
          <w:kern w:val="0"/>
          <w:sz w:val="32"/>
          <w:szCs w:val="32"/>
        </w:rPr>
        <w:t>责机关及其提供公共服务的室内区域控制吸烟工作的日常监督管理。</w:t>
      </w:r>
    </w:p>
    <w:p w14:paraId="35022B35">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二、执法监督情况</w:t>
      </w:r>
    </w:p>
    <w:p w14:paraId="7F1C9FB8">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（一）投诉举报</w:t>
      </w:r>
    </w:p>
    <w:p w14:paraId="6D7588B6">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lang w:eastAsia="zh-CN"/>
        </w:rPr>
        <w:t>月份，</w:t>
      </w:r>
      <w:r>
        <w:rPr>
          <w:rFonts w:hint="default" w:ascii="Times New Roman" w:hAnsi="Times New Roman" w:cs="Times New Roman"/>
          <w:sz w:val="32"/>
          <w:szCs w:val="32"/>
          <w:lang w:eastAsia="zh-CN"/>
        </w:rPr>
        <w:t>区卫生健康委、保税区、</w:t>
      </w:r>
      <w:r>
        <w:rPr>
          <w:rFonts w:hint="default" w:ascii="Times New Roman" w:hAnsi="Times New Roman" w:cs="Times New Roman"/>
          <w:sz w:val="32"/>
          <w:szCs w:val="32"/>
          <w:lang w:val="en-US" w:eastAsia="zh-CN"/>
        </w:rPr>
        <w:t>泰达街</w:t>
      </w:r>
      <w:r>
        <w:rPr>
          <w:rFonts w:hint="default" w:ascii="Times New Roman" w:hAnsi="Times New Roman" w:eastAsia="仿宋_GB2312" w:cs="Times New Roman"/>
          <w:sz w:val="32"/>
          <w:szCs w:val="32"/>
          <w:lang w:eastAsia="zh-CN"/>
        </w:rPr>
        <w:t>和新北街发生</w:t>
      </w:r>
      <w:r>
        <w:rPr>
          <w:rFonts w:hint="default" w:ascii="Times New Roman" w:hAnsi="Times New Roman" w:eastAsia="仿宋_GB2312" w:cs="Times New Roman"/>
          <w:sz w:val="32"/>
          <w:szCs w:val="32"/>
        </w:rPr>
        <w:t>群众投诉举报</w:t>
      </w:r>
      <w:r>
        <w:rPr>
          <w:rFonts w:hint="default" w:ascii="Times New Roman" w:hAnsi="Times New Roman" w:eastAsia="仿宋_GB2312" w:cs="Times New Roman"/>
          <w:sz w:val="32"/>
          <w:szCs w:val="32"/>
          <w:lang w:eastAsia="zh-CN"/>
        </w:rPr>
        <w:t>事项</w:t>
      </w:r>
      <w:r>
        <w:rPr>
          <w:rFonts w:hint="default" w:ascii="Times New Roman" w:hAnsi="Times New Roman" w:eastAsia="仿宋_GB2312" w:cs="Times New Roman"/>
          <w:sz w:val="32"/>
          <w:szCs w:val="32"/>
          <w:lang w:val="en-US" w:eastAsia="zh-CN"/>
        </w:rPr>
        <w:t>共</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zh-CN"/>
        </w:rPr>
        <w:t>件次</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答复</w:t>
      </w:r>
      <w:r>
        <w:rPr>
          <w:rFonts w:hint="default" w:ascii="Times New Roman" w:hAnsi="Times New Roman" w:eastAsia="仿宋_GB2312" w:cs="Times New Roman"/>
          <w:sz w:val="32"/>
          <w:szCs w:val="32"/>
          <w:lang w:eastAsia="zh-CN"/>
        </w:rPr>
        <w:t>处理</w:t>
      </w:r>
      <w:r>
        <w:rPr>
          <w:rFonts w:hint="default" w:ascii="Times New Roman" w:hAnsi="Times New Roman" w:cs="Times New Roman"/>
          <w:sz w:val="32"/>
          <w:szCs w:val="32"/>
          <w:lang w:val="en-US" w:eastAsia="zh-CN"/>
        </w:rPr>
        <w:t>6</w:t>
      </w:r>
      <w:r>
        <w:rPr>
          <w:rFonts w:hint="default" w:ascii="Times New Roman" w:hAnsi="Times New Roman" w:eastAsia="仿宋_GB2312" w:cs="Times New Roman"/>
          <w:sz w:val="32"/>
          <w:szCs w:val="32"/>
          <w:lang w:val="en-US" w:eastAsia="zh-CN"/>
        </w:rPr>
        <w:t>件次</w:t>
      </w:r>
      <w:r>
        <w:rPr>
          <w:rFonts w:hint="default" w:ascii="Times New Roman" w:hAnsi="Times New Roman" w:cs="Times New Roman"/>
          <w:sz w:val="32"/>
          <w:szCs w:val="32"/>
          <w:lang w:val="en-US" w:eastAsia="zh-CN"/>
        </w:rPr>
        <w:t>，与上月7件次相比，</w:t>
      </w:r>
      <w:r>
        <w:rPr>
          <w:rFonts w:hint="default" w:ascii="Times New Roman" w:hAnsi="Times New Roman" w:eastAsia="仿宋_GB2312" w:cs="Times New Roman"/>
          <w:color w:val="auto"/>
          <w:sz w:val="32"/>
          <w:szCs w:val="32"/>
        </w:rPr>
        <w:t>环比</w:t>
      </w:r>
      <w:r>
        <w:rPr>
          <w:rFonts w:hint="default" w:ascii="Times New Roman" w:hAnsi="Times New Roman" w:cs="Times New Roman"/>
          <w:color w:val="auto"/>
          <w:sz w:val="32"/>
          <w:szCs w:val="32"/>
          <w:lang w:val="en-US" w:eastAsia="zh-CN"/>
        </w:rPr>
        <w:t>下降14.3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其他执法单位未受理群众投诉举报。</w:t>
      </w:r>
    </w:p>
    <w:p w14:paraId="3DF4AB2B">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监督执法</w:t>
      </w:r>
    </w:p>
    <w:p w14:paraId="0F5EE89D">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我区3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家控烟执法监督单位（各开发区、街镇和控烟执法部门）持续开展了控烟监督执法活动，组织执法人员</w:t>
      </w:r>
      <w:r>
        <w:rPr>
          <w:rFonts w:hint="default" w:ascii="Times New Roman" w:hAnsi="Times New Roman" w:cs="Times New Roman"/>
          <w:sz w:val="32"/>
          <w:szCs w:val="32"/>
          <w:lang w:eastAsia="zh-CN"/>
        </w:rPr>
        <w:t>持续</w:t>
      </w:r>
      <w:r>
        <w:rPr>
          <w:rFonts w:hint="default" w:ascii="Times New Roman" w:hAnsi="Times New Roman" w:eastAsia="仿宋_GB2312" w:cs="Times New Roman"/>
          <w:sz w:val="32"/>
          <w:szCs w:val="32"/>
          <w:lang w:eastAsia="zh-CN"/>
        </w:rPr>
        <w:t>开展现场检查，</w:t>
      </w:r>
      <w:r>
        <w:rPr>
          <w:rFonts w:hint="default" w:ascii="Times New Roman" w:hAnsi="Times New Roman" w:cs="Times New Roman"/>
          <w:sz w:val="32"/>
          <w:szCs w:val="32"/>
          <w:lang w:eastAsia="zh-CN"/>
        </w:rPr>
        <w:t>累计</w:t>
      </w:r>
      <w:r>
        <w:rPr>
          <w:rFonts w:hint="default" w:ascii="Times New Roman" w:hAnsi="Times New Roman" w:eastAsia="仿宋_GB2312" w:cs="Times New Roman"/>
          <w:sz w:val="32"/>
          <w:szCs w:val="32"/>
          <w:lang w:val="en-US" w:eastAsia="zh-CN"/>
        </w:rPr>
        <w:t>控烟执法</w:t>
      </w:r>
      <w:r>
        <w:rPr>
          <w:rFonts w:hint="default" w:ascii="Times New Roman" w:hAnsi="Times New Roman" w:cs="Times New Roman"/>
          <w:sz w:val="32"/>
          <w:szCs w:val="32"/>
          <w:lang w:val="en-US" w:eastAsia="zh-CN"/>
        </w:rPr>
        <w:t>1091</w:t>
      </w:r>
      <w:r>
        <w:rPr>
          <w:rFonts w:hint="default" w:ascii="Times New Roman" w:hAnsi="Times New Roman" w:eastAsia="仿宋_GB2312" w:cs="Times New Roman"/>
          <w:sz w:val="32"/>
          <w:szCs w:val="32"/>
        </w:rPr>
        <w:t>次，与</w:t>
      </w:r>
      <w:r>
        <w:rPr>
          <w:rFonts w:hint="default" w:ascii="Times New Roman" w:hAnsi="Times New Roman" w:eastAsia="仿宋_GB2312" w:cs="Times New Roman"/>
          <w:sz w:val="32"/>
          <w:szCs w:val="32"/>
          <w:lang w:val="en-US" w:eastAsia="zh-CN"/>
        </w:rPr>
        <w:t>上月</w:t>
      </w:r>
      <w:r>
        <w:rPr>
          <w:rFonts w:hint="default" w:ascii="Times New Roman" w:hAnsi="Times New Roman" w:cs="Times New Roman"/>
          <w:sz w:val="32"/>
          <w:szCs w:val="32"/>
          <w:lang w:val="en-US" w:eastAsia="zh-CN"/>
        </w:rPr>
        <w:t>1231</w:t>
      </w:r>
      <w:r>
        <w:rPr>
          <w:rFonts w:hint="default" w:ascii="Times New Roman" w:hAnsi="Times New Roman" w:eastAsia="仿宋_GB2312" w:cs="Times New Roman"/>
          <w:sz w:val="32"/>
          <w:szCs w:val="32"/>
        </w:rPr>
        <w:t>次相比，</w:t>
      </w:r>
      <w:r>
        <w:rPr>
          <w:rFonts w:hint="default" w:ascii="Times New Roman" w:hAnsi="Times New Roman" w:eastAsia="仿宋_GB2312" w:cs="Times New Roman"/>
          <w:color w:val="auto"/>
          <w:sz w:val="32"/>
          <w:szCs w:val="32"/>
        </w:rPr>
        <w:t>环比</w:t>
      </w:r>
      <w:r>
        <w:rPr>
          <w:rFonts w:hint="default" w:ascii="Times New Roman" w:hAnsi="Times New Roman" w:cs="Times New Roman"/>
          <w:color w:val="auto"/>
          <w:sz w:val="32"/>
          <w:szCs w:val="32"/>
          <w:lang w:eastAsia="zh-CN"/>
        </w:rPr>
        <w:t>下降</w:t>
      </w:r>
      <w:r>
        <w:rPr>
          <w:rFonts w:hint="default" w:ascii="Times New Roman" w:hAnsi="Times New Roman" w:cs="Times New Roman"/>
          <w:color w:val="auto"/>
          <w:sz w:val="32"/>
          <w:szCs w:val="32"/>
          <w:lang w:val="en-US" w:eastAsia="zh-CN"/>
        </w:rPr>
        <w:t>11.37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出动</w:t>
      </w:r>
      <w:r>
        <w:rPr>
          <w:rFonts w:hint="default" w:ascii="Times New Roman" w:hAnsi="Times New Roman" w:eastAsia="仿宋_GB2312" w:cs="Times New Roman"/>
          <w:sz w:val="32"/>
          <w:szCs w:val="32"/>
        </w:rPr>
        <w:t>执法人员</w:t>
      </w:r>
      <w:r>
        <w:rPr>
          <w:rFonts w:hint="default" w:ascii="Times New Roman" w:hAnsi="Times New Roman" w:cs="Times New Roman"/>
          <w:sz w:val="32"/>
          <w:szCs w:val="32"/>
          <w:lang w:val="en-US" w:eastAsia="zh-CN"/>
        </w:rPr>
        <w:t>2097</w:t>
      </w:r>
      <w:r>
        <w:rPr>
          <w:rFonts w:hint="default" w:ascii="Times New Roman" w:hAnsi="Times New Roman" w:eastAsia="仿宋_GB2312" w:cs="Times New Roman"/>
          <w:sz w:val="32"/>
          <w:szCs w:val="32"/>
        </w:rPr>
        <w:t>人次，与</w:t>
      </w:r>
      <w:r>
        <w:rPr>
          <w:rFonts w:hint="default" w:ascii="Times New Roman" w:hAnsi="Times New Roman" w:eastAsia="仿宋_GB2312" w:cs="Times New Roman"/>
          <w:sz w:val="32"/>
          <w:szCs w:val="32"/>
          <w:lang w:val="en-US" w:eastAsia="zh-CN"/>
        </w:rPr>
        <w:t>上月</w:t>
      </w:r>
      <w:r>
        <w:rPr>
          <w:rFonts w:hint="default" w:ascii="Times New Roman" w:hAnsi="Times New Roman" w:cs="Times New Roman"/>
          <w:sz w:val="32"/>
          <w:szCs w:val="32"/>
          <w:lang w:val="en-US" w:eastAsia="zh-CN"/>
        </w:rPr>
        <w:t>2517</w:t>
      </w:r>
      <w:r>
        <w:rPr>
          <w:rFonts w:hint="default" w:ascii="Times New Roman" w:hAnsi="Times New Roman" w:eastAsia="仿宋_GB2312" w:cs="Times New Roman"/>
          <w:sz w:val="32"/>
          <w:szCs w:val="32"/>
        </w:rPr>
        <w:t>人次相比，环比</w:t>
      </w:r>
      <w:r>
        <w:rPr>
          <w:rFonts w:hint="default" w:ascii="Times New Roman" w:hAnsi="Times New Roman" w:cs="Times New Roman"/>
          <w:color w:val="auto"/>
          <w:sz w:val="32"/>
          <w:szCs w:val="32"/>
          <w:lang w:eastAsia="zh-CN"/>
        </w:rPr>
        <w:t>下降</w:t>
      </w:r>
      <w:r>
        <w:rPr>
          <w:rFonts w:hint="default" w:ascii="Times New Roman" w:hAnsi="Times New Roman" w:cs="Times New Roman"/>
          <w:color w:val="auto"/>
          <w:sz w:val="32"/>
          <w:szCs w:val="32"/>
          <w:lang w:val="en-US" w:eastAsia="zh-CN"/>
        </w:rPr>
        <w:t>16.69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成功劝阻</w:t>
      </w:r>
      <w:r>
        <w:rPr>
          <w:rFonts w:hint="default" w:ascii="Times New Roman" w:hAnsi="Times New Roman" w:cs="Times New Roman"/>
          <w:sz w:val="32"/>
          <w:szCs w:val="32"/>
          <w:lang w:val="en-US" w:eastAsia="zh-CN"/>
        </w:rPr>
        <w:t>190</w:t>
      </w:r>
      <w:r>
        <w:rPr>
          <w:rFonts w:hint="default" w:ascii="Times New Roman" w:hAnsi="Times New Roman" w:eastAsia="仿宋_GB2312" w:cs="Times New Roman"/>
          <w:sz w:val="32"/>
          <w:szCs w:val="32"/>
        </w:rPr>
        <w:t>人次，与</w:t>
      </w:r>
      <w:r>
        <w:rPr>
          <w:rFonts w:hint="default" w:ascii="Times New Roman" w:hAnsi="Times New Roman" w:eastAsia="仿宋_GB2312" w:cs="Times New Roman"/>
          <w:sz w:val="32"/>
          <w:szCs w:val="32"/>
          <w:lang w:val="en-US" w:eastAsia="zh-CN"/>
        </w:rPr>
        <w:t>上月</w:t>
      </w:r>
      <w:r>
        <w:rPr>
          <w:rFonts w:hint="default" w:ascii="Times New Roman" w:hAnsi="Times New Roman" w:cs="Times New Roman"/>
          <w:sz w:val="32"/>
          <w:szCs w:val="32"/>
          <w:lang w:val="en-US" w:eastAsia="zh-CN"/>
        </w:rPr>
        <w:t>192</w:t>
      </w:r>
      <w:r>
        <w:rPr>
          <w:rFonts w:hint="default" w:ascii="Times New Roman" w:hAnsi="Times New Roman" w:eastAsia="仿宋_GB2312" w:cs="Times New Roman"/>
          <w:sz w:val="32"/>
          <w:szCs w:val="32"/>
        </w:rPr>
        <w:t>人次相比，环比</w:t>
      </w:r>
      <w:r>
        <w:rPr>
          <w:rFonts w:hint="default" w:ascii="Times New Roman" w:hAnsi="Times New Roman" w:cs="Times New Roman"/>
          <w:sz w:val="32"/>
          <w:szCs w:val="32"/>
          <w:lang w:eastAsia="zh-CN"/>
        </w:rPr>
        <w:t>下降</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04</w:t>
      </w:r>
      <w:r>
        <w:rPr>
          <w:rFonts w:hint="default" w:ascii="Times New Roman" w:hAnsi="Times New Roman" w:eastAsia="仿宋_GB2312" w:cs="Times New Roman"/>
          <w:sz w:val="32"/>
          <w:szCs w:val="32"/>
        </w:rPr>
        <w:t>%。</w:t>
      </w:r>
    </w:p>
    <w:p w14:paraId="7AF2865A">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（三）行政处罚</w:t>
      </w:r>
    </w:p>
    <w:p w14:paraId="58BCF5C3">
      <w:pPr>
        <w:keepNext w:val="0"/>
        <w:keepLines w:val="0"/>
        <w:pageBreakBefore w:val="0"/>
        <w:widowControl w:val="0"/>
        <w:kinsoku/>
        <w:wordWrap/>
        <w:overflowPunct/>
        <w:topLinePunct w:val="0"/>
        <w:autoSpaceDE/>
        <w:autoSpaceDN/>
        <w:bidi w:val="0"/>
        <w:adjustRightInd w:val="0"/>
        <w:snapToGrid/>
        <w:spacing w:line="540" w:lineRule="exact"/>
        <w:ind w:leftChars="0" w:right="0" w:rightChars="0"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lang w:val="en-US" w:eastAsia="zh-CN"/>
        </w:rPr>
        <w:t>月份</w:t>
      </w:r>
      <w:r>
        <w:rPr>
          <w:rFonts w:hint="default" w:ascii="Times New Roman" w:hAnsi="Times New Roman" w:eastAsia="仿宋_GB2312" w:cs="Times New Roman"/>
          <w:sz w:val="32"/>
          <w:szCs w:val="32"/>
          <w:lang w:eastAsia="zh-CN"/>
        </w:rPr>
        <w:t>，我区3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家控烟执法监督单位</w:t>
      </w:r>
      <w:r>
        <w:rPr>
          <w:rFonts w:hint="default" w:ascii="Times New Roman" w:hAnsi="Times New Roman" w:cs="Times New Roman"/>
          <w:sz w:val="32"/>
          <w:szCs w:val="32"/>
          <w:lang w:eastAsia="zh-CN"/>
        </w:rPr>
        <w:t>均</w:t>
      </w:r>
      <w:r>
        <w:rPr>
          <w:rFonts w:hint="default" w:ascii="Times New Roman" w:hAnsi="Times New Roman" w:cs="Times New Roman"/>
          <w:color w:val="auto"/>
          <w:sz w:val="32"/>
          <w:szCs w:val="32"/>
          <w:lang w:val="en-US" w:eastAsia="zh-CN"/>
        </w:rPr>
        <w:t>未</w:t>
      </w:r>
      <w:r>
        <w:rPr>
          <w:rFonts w:hint="default" w:ascii="Times New Roman" w:hAnsi="Times New Roman" w:eastAsia="仿宋_GB2312" w:cs="Times New Roman"/>
          <w:color w:val="auto"/>
          <w:sz w:val="32"/>
          <w:szCs w:val="32"/>
        </w:rPr>
        <w:t>发生控烟行政处罚事项。</w:t>
      </w:r>
    </w:p>
    <w:p w14:paraId="02753D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sz w:val="32"/>
          <w:szCs w:val="32"/>
          <w:lang w:val="en-US" w:eastAsia="zh-CN"/>
        </w:rPr>
        <w:t>月度执法监督反馈情况</w:t>
      </w:r>
    </w:p>
    <w:p w14:paraId="12B74D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本月</w:t>
      </w:r>
      <w:r>
        <w:rPr>
          <w:rFonts w:hint="default" w:ascii="Times New Roman" w:hAnsi="Times New Roman" w:eastAsia="仿宋_GB2312" w:cs="Times New Roman"/>
          <w:sz w:val="32"/>
          <w:szCs w:val="32"/>
          <w:lang w:val="en-US" w:eastAsia="zh-CN"/>
        </w:rPr>
        <w:t>，5个开发区</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7个部门和21个街镇均</w:t>
      </w:r>
      <w:r>
        <w:rPr>
          <w:rFonts w:hint="default" w:ascii="Times New Roman" w:hAnsi="Times New Roman" w:cs="Times New Roman"/>
          <w:sz w:val="32"/>
          <w:szCs w:val="32"/>
          <w:lang w:val="en-US" w:eastAsia="zh-CN"/>
        </w:rPr>
        <w:t>按时</w:t>
      </w:r>
      <w:r>
        <w:rPr>
          <w:rFonts w:hint="eastAsia" w:ascii="Times New Roman" w:hAnsi="Times New Roman" w:cs="Times New Roman"/>
          <w:sz w:val="32"/>
          <w:szCs w:val="32"/>
          <w:lang w:val="en-US" w:eastAsia="zh-CN"/>
        </w:rPr>
        <w:t>按要求</w:t>
      </w:r>
      <w:r>
        <w:rPr>
          <w:rFonts w:hint="default" w:ascii="Times New Roman" w:hAnsi="Times New Roman" w:eastAsia="仿宋_GB2312" w:cs="Times New Roman"/>
          <w:sz w:val="32"/>
          <w:szCs w:val="32"/>
          <w:lang w:val="en-US" w:eastAsia="zh-CN"/>
        </w:rPr>
        <w:t>报送了月度控烟监督执法情况</w:t>
      </w:r>
      <w:r>
        <w:rPr>
          <w:rFonts w:hint="default" w:ascii="Times New Roman" w:hAnsi="Times New Roman" w:cs="Times New Roman"/>
          <w:sz w:val="32"/>
          <w:szCs w:val="32"/>
          <w:lang w:val="en-US" w:eastAsia="zh-CN"/>
        </w:rPr>
        <w:t>。</w:t>
      </w:r>
    </w:p>
    <w:p w14:paraId="19CD2A37">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下一步工作要求</w:t>
      </w:r>
    </w:p>
    <w:p w14:paraId="1168CAD5">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强化控烟宣传</w:t>
      </w:r>
      <w:r>
        <w:rPr>
          <w:rFonts w:hint="default" w:ascii="Times New Roman" w:hAnsi="Times New Roman" w:eastAsia="楷体_GB2312" w:cs="Times New Roman"/>
          <w:b/>
          <w:bCs/>
          <w:sz w:val="32"/>
          <w:szCs w:val="32"/>
          <w:lang w:eastAsia="zh-CN"/>
        </w:rPr>
        <w:t>。</w:t>
      </w:r>
      <w:r>
        <w:rPr>
          <w:rFonts w:eastAsia="仿宋_GB2312"/>
          <w:sz w:val="32"/>
          <w:szCs w:val="32"/>
        </w:rPr>
        <w:t>各单位要</w:t>
      </w:r>
      <w:r>
        <w:rPr>
          <w:rFonts w:hint="eastAsia"/>
          <w:sz w:val="32"/>
          <w:szCs w:val="32"/>
          <w:lang w:val="en-US" w:eastAsia="zh-CN"/>
        </w:rPr>
        <w:t>继续</w:t>
      </w:r>
      <w:r>
        <w:rPr>
          <w:rFonts w:eastAsia="仿宋_GB2312"/>
          <w:sz w:val="32"/>
          <w:szCs w:val="32"/>
        </w:rPr>
        <w:t>开展多种形式的控烟</w:t>
      </w:r>
      <w:r>
        <w:rPr>
          <w:rFonts w:hint="eastAsia"/>
          <w:sz w:val="32"/>
          <w:szCs w:val="32"/>
          <w:lang w:val="en-US" w:eastAsia="zh-CN"/>
        </w:rPr>
        <w:t>知识宣传教育</w:t>
      </w:r>
      <w:r>
        <w:rPr>
          <w:rFonts w:eastAsia="仿宋_GB2312"/>
          <w:sz w:val="32"/>
          <w:szCs w:val="32"/>
        </w:rPr>
        <w:t>，</w:t>
      </w:r>
      <w:r>
        <w:rPr>
          <w:rFonts w:hint="eastAsia"/>
          <w:sz w:val="32"/>
          <w:szCs w:val="32"/>
          <w:lang w:val="en-US" w:eastAsia="zh-CN"/>
        </w:rPr>
        <w:t>利用好各种宣传载体和媒介，持续不断地向干部职工和社区群众普及烟草危害知识和戒烟技巧，引导</w:t>
      </w:r>
      <w:r>
        <w:rPr>
          <w:rFonts w:eastAsia="仿宋_GB2312"/>
          <w:sz w:val="32"/>
          <w:szCs w:val="32"/>
        </w:rPr>
        <w:t>干部职工和社区群众充分了解烟草</w:t>
      </w:r>
      <w:r>
        <w:rPr>
          <w:rFonts w:hint="eastAsia"/>
          <w:sz w:val="32"/>
          <w:szCs w:val="32"/>
          <w:lang w:val="en-US" w:eastAsia="zh-CN"/>
        </w:rPr>
        <w:t>对健康的危害以及</w:t>
      </w:r>
      <w:r>
        <w:rPr>
          <w:rFonts w:eastAsia="仿宋_GB2312"/>
          <w:sz w:val="32"/>
          <w:szCs w:val="32"/>
        </w:rPr>
        <w:t>对</w:t>
      </w:r>
      <w:r>
        <w:rPr>
          <w:rFonts w:hint="eastAsia" w:eastAsia="仿宋_GB2312"/>
          <w:sz w:val="32"/>
          <w:szCs w:val="32"/>
          <w:lang w:eastAsia="zh-CN"/>
        </w:rPr>
        <w:t>周围同事</w:t>
      </w:r>
      <w:r>
        <w:rPr>
          <w:rFonts w:hint="eastAsia"/>
          <w:sz w:val="32"/>
          <w:szCs w:val="32"/>
          <w:lang w:eastAsia="zh-CN"/>
        </w:rPr>
        <w:t>、</w:t>
      </w:r>
      <w:r>
        <w:rPr>
          <w:rFonts w:hint="eastAsia"/>
          <w:sz w:val="32"/>
          <w:szCs w:val="32"/>
          <w:lang w:val="en-US" w:eastAsia="zh-CN"/>
        </w:rPr>
        <w:t>家庭成员</w:t>
      </w:r>
      <w:r>
        <w:rPr>
          <w:rFonts w:hint="eastAsia" w:eastAsia="仿宋_GB2312"/>
          <w:sz w:val="32"/>
          <w:szCs w:val="32"/>
          <w:lang w:eastAsia="zh-CN"/>
        </w:rPr>
        <w:t>尤其是未成</w:t>
      </w:r>
      <w:r>
        <w:rPr>
          <w:rFonts w:hint="eastAsia"/>
          <w:sz w:val="32"/>
          <w:szCs w:val="32"/>
          <w:lang w:eastAsia="zh-CN"/>
        </w:rPr>
        <w:t>年</w:t>
      </w:r>
      <w:r>
        <w:rPr>
          <w:rFonts w:hint="eastAsia" w:eastAsia="仿宋_GB2312"/>
          <w:sz w:val="32"/>
          <w:szCs w:val="32"/>
          <w:lang w:eastAsia="zh-CN"/>
        </w:rPr>
        <w:t>人</w:t>
      </w:r>
      <w:r>
        <w:rPr>
          <w:rFonts w:eastAsia="仿宋_GB2312"/>
          <w:sz w:val="32"/>
          <w:szCs w:val="32"/>
        </w:rPr>
        <w:t>身心健康的影响</w:t>
      </w:r>
      <w:r>
        <w:rPr>
          <w:rFonts w:hint="eastAsia"/>
          <w:sz w:val="32"/>
          <w:szCs w:val="32"/>
          <w:lang w:eastAsia="zh-CN"/>
        </w:rPr>
        <w:t>，</w:t>
      </w:r>
      <w:r>
        <w:rPr>
          <w:rFonts w:hint="eastAsia"/>
          <w:sz w:val="32"/>
          <w:szCs w:val="32"/>
          <w:lang w:val="en-US" w:eastAsia="zh-CN"/>
        </w:rPr>
        <w:t>积极采取有益于健康的生活方式。</w:t>
      </w:r>
    </w:p>
    <w:p w14:paraId="6A301350">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32" w:firstLineChars="200"/>
        <w:textAlignment w:val="auto"/>
        <w:rPr>
          <w:rFonts w:hint="eastAsia" w:eastAsia="仿宋_GB2312"/>
          <w:sz w:val="32"/>
          <w:szCs w:val="32"/>
          <w:lang w:val="en-US" w:eastAsia="zh-CN"/>
        </w:rPr>
      </w:pPr>
      <w:r>
        <w:rPr>
          <w:rFonts w:hint="default" w:ascii="Times New Roman" w:hAnsi="Times New Roman" w:eastAsia="楷体_GB2312" w:cs="Times New Roman"/>
          <w:b/>
          <w:bCs/>
          <w:sz w:val="32"/>
          <w:szCs w:val="32"/>
        </w:rPr>
        <w:t>强化监督执法</w:t>
      </w:r>
      <w:r>
        <w:rPr>
          <w:rFonts w:hint="default" w:ascii="Times New Roman" w:hAnsi="Times New Roman" w:eastAsia="楷体_GB2312" w:cs="Times New Roman"/>
          <w:b/>
          <w:bCs/>
          <w:sz w:val="32"/>
          <w:szCs w:val="32"/>
          <w:lang w:eastAsia="zh-CN"/>
        </w:rPr>
        <w:t>。</w:t>
      </w:r>
      <w:r>
        <w:rPr>
          <w:rFonts w:hint="eastAsia" w:eastAsia="仿宋_GB2312"/>
          <w:sz w:val="32"/>
          <w:szCs w:val="32"/>
          <w:lang w:val="en-US" w:eastAsia="zh-CN"/>
        </w:rPr>
        <w:t>各监督执法单位要充分认识控烟执法和监督在社会控烟工作中的重要作用，针对不同公共场所特点，采取适宜的监督形式，使控烟监督成为公共场所管理常态;同时，认真落实控烟条例规定，对不听劝阻的违法行为坚决打击，通过现场执法教育违法者，正确认知违法行为对公众生活的影响及对他人健康的危害，在社会生活中约束自身行为。</w:t>
      </w:r>
    </w:p>
    <w:p w14:paraId="6D77B3F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b/>
          <w:bCs/>
          <w:sz w:val="32"/>
          <w:szCs w:val="32"/>
          <w:lang w:val="en-US" w:eastAsia="zh-CN"/>
        </w:rPr>
      </w:pPr>
    </w:p>
    <w:p w14:paraId="400AE5A5">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附件：滨海新区202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rPr>
        <w:t>月份控烟监督</w:t>
      </w:r>
      <w:r>
        <w:rPr>
          <w:rFonts w:hint="default" w:ascii="Times New Roman" w:hAnsi="Times New Roman" w:eastAsia="仿宋_GB2312" w:cs="Times New Roman"/>
          <w:sz w:val="32"/>
          <w:szCs w:val="32"/>
          <w:lang w:val="en"/>
        </w:rPr>
        <w:t>执法情况汇总</w:t>
      </w:r>
      <w:r>
        <w:rPr>
          <w:rFonts w:hint="default" w:ascii="Times New Roman" w:hAnsi="Times New Roman" w:eastAsia="仿宋_GB2312" w:cs="Times New Roman"/>
          <w:sz w:val="32"/>
          <w:szCs w:val="32"/>
        </w:rPr>
        <w:t>表</w:t>
      </w:r>
    </w:p>
    <w:p w14:paraId="6C5AF965">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p>
    <w:p w14:paraId="6C86BCC2">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p>
    <w:p w14:paraId="74B112A5">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p>
    <w:p w14:paraId="6F57EEFC">
      <w:pPr>
        <w:keepNext w:val="0"/>
        <w:keepLines w:val="0"/>
        <w:pageBreakBefore w:val="0"/>
        <w:widowControl w:val="0"/>
        <w:kinsoku/>
        <w:wordWrap/>
        <w:overflowPunct/>
        <w:topLinePunct w:val="0"/>
        <w:autoSpaceDE/>
        <w:autoSpaceDN/>
        <w:bidi w:val="0"/>
        <w:adjustRightInd w:val="0"/>
        <w:snapToGrid/>
        <w:spacing w:line="540" w:lineRule="exact"/>
        <w:ind w:right="0" w:rightChars="0" w:firstLine="5688" w:firstLineChars="1800"/>
        <w:jc w:val="left"/>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区爱卫办</w:t>
      </w:r>
    </w:p>
    <w:p w14:paraId="63447471">
      <w:pPr>
        <w:keepNext w:val="0"/>
        <w:keepLines w:val="0"/>
        <w:pageBreakBefore w:val="0"/>
        <w:widowControl w:val="0"/>
        <w:kinsoku/>
        <w:wordWrap/>
        <w:overflowPunct/>
        <w:topLinePunct w:val="0"/>
        <w:autoSpaceDE/>
        <w:autoSpaceDN/>
        <w:bidi w:val="0"/>
        <w:adjustRightInd w:val="0"/>
        <w:snapToGrid/>
        <w:spacing w:line="540" w:lineRule="exact"/>
        <w:ind w:leftChars="0" w:right="1264" w:rightChars="400"/>
        <w:jc w:val="right"/>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2024年9月</w:t>
      </w:r>
      <w:r>
        <w:rPr>
          <w:rFonts w:hint="eastAsia" w:ascii="Times New Roman" w:hAnsi="Times New Roman" w:cs="Times New Roman"/>
          <w:color w:val="000000"/>
          <w:kern w:val="0"/>
          <w:sz w:val="32"/>
          <w:szCs w:val="32"/>
          <w:lang w:val="en-US" w:eastAsia="zh-CN"/>
        </w:rPr>
        <w:t>10</w:t>
      </w:r>
      <w:r>
        <w:rPr>
          <w:rFonts w:hint="default" w:ascii="Times New Roman" w:hAnsi="Times New Roman" w:cs="Times New Roman"/>
          <w:color w:val="000000"/>
          <w:kern w:val="0"/>
          <w:sz w:val="32"/>
          <w:szCs w:val="32"/>
          <w:lang w:val="en-US" w:eastAsia="zh-CN"/>
        </w:rPr>
        <w:t>日</w:t>
      </w:r>
    </w:p>
    <w:p w14:paraId="239497E3">
      <w:pPr>
        <w:keepNext w:val="0"/>
        <w:keepLines w:val="0"/>
        <w:pageBreakBefore w:val="0"/>
        <w:widowControl w:val="0"/>
        <w:kinsoku/>
        <w:wordWrap/>
        <w:overflowPunct/>
        <w:topLinePunct w:val="0"/>
        <w:autoSpaceDE/>
        <w:autoSpaceDN/>
        <w:bidi w:val="0"/>
        <w:adjustRightInd w:val="0"/>
        <w:snapToGrid/>
        <w:spacing w:line="540" w:lineRule="exact"/>
        <w:ind w:leftChars="0" w:right="0" w:rightChars="0" w:firstLine="632" w:firstLineChars="200"/>
        <w:jc w:val="left"/>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（此件主动公开）</w:t>
      </w:r>
    </w:p>
    <w:sectPr>
      <w:footerReference r:id="rId4" w:type="first"/>
      <w:footerReference r:id="rId3" w:type="default"/>
      <w:pgSz w:w="11906" w:h="16838"/>
      <w:pgMar w:top="1701" w:right="1531" w:bottom="1134" w:left="1531" w:header="851" w:footer="992" w:gutter="0"/>
      <w:pgBorders>
        <w:top w:val="none" w:sz="0" w:space="0"/>
        <w:left w:val="none" w:sz="0" w:space="0"/>
        <w:bottom w:val="none" w:sz="0" w:space="0"/>
        <w:right w:val="none" w:sz="0" w:space="0"/>
      </w:pgBorders>
      <w:pgNumType w:fmt="numberInDash" w:start="1"/>
      <w:cols w:space="0" w:num="1"/>
      <w:titlePg/>
      <w:rtlGutter w:val="0"/>
      <w:docGrid w:type="linesAndChars" w:linePitch="43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D7D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A5C68">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56A5C68">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8B53">
    <w:pPr>
      <w:pStyle w:val="4"/>
      <w:tabs>
        <w:tab w:val="left" w:pos="526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21E7A">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621E7A">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C9831">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DDC9831">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4F1D6"/>
    <w:multiLevelType w:val="singleLevel"/>
    <w:tmpl w:val="8FC4F1D6"/>
    <w:lvl w:ilvl="0" w:tentative="0">
      <w:start w:val="1"/>
      <w:numFmt w:val="chineseCounting"/>
      <w:suff w:val="nothing"/>
      <w:lvlText w:val="（%1）"/>
      <w:lvlJc w:val="left"/>
      <w:rPr>
        <w:rFonts w:hint="eastAsia"/>
      </w:rPr>
    </w:lvl>
  </w:abstractNum>
  <w:abstractNum w:abstractNumId="1">
    <w:nsid w:val="A25FA82E"/>
    <w:multiLevelType w:val="singleLevel"/>
    <w:tmpl w:val="A25FA82E"/>
    <w:lvl w:ilvl="0" w:tentative="0">
      <w:start w:val="4"/>
      <w:numFmt w:val="chineseCounting"/>
      <w:suff w:val="nothing"/>
      <w:lvlText w:val="%1、"/>
      <w:lvlJc w:val="left"/>
      <w:rPr>
        <w:rFonts w:hint="eastAsia"/>
      </w:rPr>
    </w:lvl>
  </w:abstractNum>
  <w:abstractNum w:abstractNumId="2">
    <w:nsid w:val="BD845420"/>
    <w:multiLevelType w:val="singleLevel"/>
    <w:tmpl w:val="BD84542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HorizontalSpacing w:val="158"/>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2NhMjhhNGRlMjY0MzhiODY1YTE1OTJmZjMwZmIifQ=="/>
  </w:docVars>
  <w:rsids>
    <w:rsidRoot w:val="421A1687"/>
    <w:rsid w:val="01157F01"/>
    <w:rsid w:val="01822573"/>
    <w:rsid w:val="01D4170E"/>
    <w:rsid w:val="02B24996"/>
    <w:rsid w:val="02C61F8F"/>
    <w:rsid w:val="036A59B4"/>
    <w:rsid w:val="04D1736D"/>
    <w:rsid w:val="04DE1264"/>
    <w:rsid w:val="06E67100"/>
    <w:rsid w:val="09D13466"/>
    <w:rsid w:val="0E645508"/>
    <w:rsid w:val="0F12757C"/>
    <w:rsid w:val="10E70644"/>
    <w:rsid w:val="13A75028"/>
    <w:rsid w:val="13AD1041"/>
    <w:rsid w:val="154C6CC8"/>
    <w:rsid w:val="16CE4F2C"/>
    <w:rsid w:val="1790750F"/>
    <w:rsid w:val="19AD1CFF"/>
    <w:rsid w:val="1A57481F"/>
    <w:rsid w:val="1A781EA6"/>
    <w:rsid w:val="1A8B25B5"/>
    <w:rsid w:val="1C61376B"/>
    <w:rsid w:val="1C6E062E"/>
    <w:rsid w:val="1C700F08"/>
    <w:rsid w:val="1D1B2ECF"/>
    <w:rsid w:val="1D33390B"/>
    <w:rsid w:val="1D3E783E"/>
    <w:rsid w:val="1D462FF9"/>
    <w:rsid w:val="1D705613"/>
    <w:rsid w:val="1D9A5FD7"/>
    <w:rsid w:val="1EEB1B44"/>
    <w:rsid w:val="1F1E3783"/>
    <w:rsid w:val="1FD2377C"/>
    <w:rsid w:val="2129610F"/>
    <w:rsid w:val="23477F2B"/>
    <w:rsid w:val="248B0E8F"/>
    <w:rsid w:val="26A15464"/>
    <w:rsid w:val="278D2B8D"/>
    <w:rsid w:val="27BA54EB"/>
    <w:rsid w:val="27F73D44"/>
    <w:rsid w:val="294777BA"/>
    <w:rsid w:val="2D8B379D"/>
    <w:rsid w:val="2E6647D2"/>
    <w:rsid w:val="31B8634E"/>
    <w:rsid w:val="347B08ED"/>
    <w:rsid w:val="3495278A"/>
    <w:rsid w:val="36883480"/>
    <w:rsid w:val="3755187F"/>
    <w:rsid w:val="379242A6"/>
    <w:rsid w:val="3AF6765C"/>
    <w:rsid w:val="3D123AC2"/>
    <w:rsid w:val="3D3F0FCE"/>
    <w:rsid w:val="3DA07604"/>
    <w:rsid w:val="3E0667D7"/>
    <w:rsid w:val="3EA733F9"/>
    <w:rsid w:val="421A1687"/>
    <w:rsid w:val="431A195A"/>
    <w:rsid w:val="43C24475"/>
    <w:rsid w:val="44066DFE"/>
    <w:rsid w:val="447102DE"/>
    <w:rsid w:val="44D3620E"/>
    <w:rsid w:val="49F61172"/>
    <w:rsid w:val="4ADF590D"/>
    <w:rsid w:val="4BC86A8F"/>
    <w:rsid w:val="4C09441C"/>
    <w:rsid w:val="4DB43081"/>
    <w:rsid w:val="4DEF60D8"/>
    <w:rsid w:val="4E661EA1"/>
    <w:rsid w:val="52493F12"/>
    <w:rsid w:val="536F35A6"/>
    <w:rsid w:val="53916382"/>
    <w:rsid w:val="53E97329"/>
    <w:rsid w:val="54BA1F45"/>
    <w:rsid w:val="55EE4C65"/>
    <w:rsid w:val="561B6377"/>
    <w:rsid w:val="56624676"/>
    <w:rsid w:val="58380CCA"/>
    <w:rsid w:val="593C489A"/>
    <w:rsid w:val="5A2F3A8F"/>
    <w:rsid w:val="5AAE0B9F"/>
    <w:rsid w:val="5DFDE0BB"/>
    <w:rsid w:val="5EFD0EE7"/>
    <w:rsid w:val="600F5761"/>
    <w:rsid w:val="6148136D"/>
    <w:rsid w:val="61DC62AA"/>
    <w:rsid w:val="67094D7D"/>
    <w:rsid w:val="67EB02C5"/>
    <w:rsid w:val="67FC0614"/>
    <w:rsid w:val="6B553715"/>
    <w:rsid w:val="6CFF4F79"/>
    <w:rsid w:val="6F4E03FF"/>
    <w:rsid w:val="72450DC6"/>
    <w:rsid w:val="72AE69DA"/>
    <w:rsid w:val="732B0E40"/>
    <w:rsid w:val="766E79D6"/>
    <w:rsid w:val="76B21A61"/>
    <w:rsid w:val="76C43A85"/>
    <w:rsid w:val="77316C41"/>
    <w:rsid w:val="774E15A1"/>
    <w:rsid w:val="78252301"/>
    <w:rsid w:val="792652C1"/>
    <w:rsid w:val="794B7384"/>
    <w:rsid w:val="7AE00B51"/>
    <w:rsid w:val="7B2A2227"/>
    <w:rsid w:val="7B5535DB"/>
    <w:rsid w:val="7C9D2BE0"/>
    <w:rsid w:val="7CCC1F35"/>
    <w:rsid w:val="7CDC584B"/>
    <w:rsid w:val="7FF8DE09"/>
    <w:rsid w:val="DEA7C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paragraph" w:styleId="2">
    <w:name w:val="heading 3"/>
    <w:basedOn w:val="1"/>
    <w:next w:val="1"/>
    <w:qFormat/>
    <w:uiPriority w:val="0"/>
    <w:pPr>
      <w:keepNext/>
      <w:keepLines/>
      <w:spacing w:line="360" w:lineRule="auto"/>
      <w:ind w:firstLine="420" w:firstLineChars="200"/>
      <w:outlineLvl w:val="2"/>
    </w:pPr>
    <w:rPr>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15"/>
    <w:basedOn w:val="9"/>
    <w:qFormat/>
    <w:uiPriority w:val="0"/>
    <w:rPr>
      <w:rFonts w:hint="default"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2095</Words>
  <Characters>2232</Characters>
  <Lines>0</Lines>
  <Paragraphs>0</Paragraphs>
  <TotalTime>1</TotalTime>
  <ScaleCrop>false</ScaleCrop>
  <LinksUpToDate>false</LinksUpToDate>
  <CharactersWithSpaces>2232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2024-04-16T23:01:00Z</dcterms:created>
  <dc:creator>Administrator</dc:creator>
  <cp:lastModifiedBy>Administrator</cp:lastModifiedBy>
  <cp:lastPrinted>2024-07-12T10:48:00Z</cp:lastPrinted>
  <dcterms:modified xsi:type="dcterms:W3CDTF">2024-09-10T08:09:10Z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7AEF84714B1040A49D4B0F977708932E_13</vt:lpwstr>
  </property>
</Properties>
</file>