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滨海新区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卫生健康委关于202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社区医院建设标准达标机构的公示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按照国家卫生健康委基层卫生健康司《关于深入开展“优质服务基层行”活动和社区医院建设的通知》（国卫办基层函〔2022〕183号）要求</w:t>
      </w:r>
      <w:r>
        <w:rPr>
          <w:rFonts w:hint="eastAsia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《</w:t>
      </w:r>
      <w:bookmarkStart w:id="0" w:name="Bt"/>
      <w:r>
        <w:rPr>
          <w:rFonts w:hint="eastAsia" w:ascii="仿宋_GB2312" w:eastAsia="仿宋_GB2312"/>
          <w:sz w:val="32"/>
          <w:szCs w:val="32"/>
        </w:rPr>
        <w:t>市卫生健康委关于向滨海新区下放社区医院建设验收复核权的通知</w:t>
      </w:r>
      <w:bookmarkEnd w:id="0"/>
      <w:r>
        <w:rPr>
          <w:rFonts w:hint="eastAsia" w:ascii="仿宋_GB2312" w:eastAsia="仿宋_GB2312"/>
          <w:sz w:val="32"/>
          <w:szCs w:val="32"/>
        </w:rPr>
        <w:t>》（</w:t>
      </w:r>
      <w:bookmarkStart w:id="1" w:name="Wh"/>
      <w:r>
        <w:rPr>
          <w:rFonts w:hint="eastAsia" w:ascii="Times New Roman" w:hAnsi="Times New Roman" w:eastAsia="仿宋_GB2312"/>
          <w:sz w:val="32"/>
          <w:szCs w:val="32"/>
        </w:rPr>
        <w:t>津卫基层〔2023〕300号</w:t>
      </w:r>
      <w:bookmarkEnd w:id="1"/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eastAsia="仿宋_GB2312"/>
          <w:sz w:val="32"/>
          <w:szCs w:val="32"/>
        </w:rPr>
        <w:t>，我委持续开展社区医院建设工作，经机构自评、区级验收，确定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家基层医疗卫生机构达到建设标准，具体名单见附件。</w:t>
      </w:r>
    </w:p>
    <w:p>
      <w:pPr>
        <w:pStyle w:val="2"/>
        <w:spacing w:line="60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公示期为202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-6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bookmarkStart w:id="2" w:name="_GoBack"/>
      <w:bookmarkEnd w:id="2"/>
      <w:r>
        <w:rPr>
          <w:rFonts w:hint="eastAsia"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个工作日），如对公示内容有异议，请在公示期内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反馈</w:t>
      </w:r>
      <w:r>
        <w:rPr>
          <w:rFonts w:hint="eastAsia" w:eastAsia="仿宋_GB2312"/>
          <w:sz w:val="32"/>
          <w:szCs w:val="32"/>
          <w:lang w:val="en-US" w:eastAsia="zh-CN"/>
        </w:rPr>
        <w:t>滨海新区</w:t>
      </w:r>
      <w:r>
        <w:rPr>
          <w:rFonts w:hint="eastAsia" w:eastAsia="仿宋_GB2312"/>
          <w:sz w:val="32"/>
          <w:szCs w:val="32"/>
        </w:rPr>
        <w:t>卫生健康委</w:t>
      </w:r>
      <w:r>
        <w:rPr>
          <w:rFonts w:hint="eastAsia" w:eastAsia="仿宋_GB2312"/>
          <w:sz w:val="32"/>
          <w:szCs w:val="32"/>
          <w:lang w:val="en-US" w:eastAsia="zh-CN"/>
        </w:rPr>
        <w:t>疾病预防控制室</w:t>
      </w:r>
      <w:r>
        <w:rPr>
          <w:rFonts w:hint="eastAsia" w:eastAsia="仿宋_GB2312"/>
          <w:sz w:val="32"/>
          <w:szCs w:val="32"/>
        </w:rPr>
        <w:t>，受理电话：</w:t>
      </w:r>
      <w:r>
        <w:rPr>
          <w:rFonts w:eastAsia="仿宋_GB2312"/>
          <w:sz w:val="32"/>
          <w:szCs w:val="32"/>
        </w:rPr>
        <w:t>022-</w:t>
      </w:r>
      <w:r>
        <w:rPr>
          <w:rFonts w:hint="eastAsia" w:eastAsia="仿宋_GB2312"/>
          <w:sz w:val="32"/>
          <w:szCs w:val="32"/>
          <w:lang w:val="en-US" w:eastAsia="zh-CN"/>
        </w:rPr>
        <w:t>65369034（工作日）</w:t>
      </w:r>
      <w:r>
        <w:rPr>
          <w:rFonts w:hint="eastAsia" w:eastAsia="仿宋_GB2312"/>
          <w:sz w:val="32"/>
          <w:szCs w:val="32"/>
        </w:rPr>
        <w:t>，联系人：</w:t>
      </w:r>
      <w:r>
        <w:rPr>
          <w:rFonts w:hint="eastAsia" w:eastAsia="仿宋_GB2312"/>
          <w:sz w:val="32"/>
          <w:szCs w:val="32"/>
          <w:lang w:val="en-US" w:eastAsia="zh-CN"/>
        </w:rPr>
        <w:t>谢媛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</w:rPr>
        <w:t>附件：202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年天津市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滨海新区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达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eastAsia="zh-CN"/>
        </w:rPr>
        <w:t>到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社区医院建设标准的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社区卫生服务中心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名单</w:t>
      </w:r>
    </w:p>
    <w:p>
      <w:pPr>
        <w:ind w:firstLine="640" w:firstLineChars="200"/>
        <w:rPr>
          <w:rFonts w:hint="eastAsia" w:eastAsia="仿宋_GB2312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bCs/>
          <w:color w:val="000000"/>
          <w:kern w:val="0"/>
          <w:sz w:val="32"/>
          <w:szCs w:val="32"/>
        </w:rPr>
      </w:pPr>
    </w:p>
    <w:p>
      <w:pPr>
        <w:tabs>
          <w:tab w:val="right" w:pos="8306"/>
        </w:tabs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区卫生健康委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ab/>
      </w:r>
    </w:p>
    <w:p>
      <w:pPr>
        <w:tabs>
          <w:tab w:val="right" w:pos="8306"/>
        </w:tabs>
        <w:ind w:firstLine="5120" w:firstLineChars="1600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2024年6月12日</w:t>
      </w:r>
    </w:p>
    <w:p>
      <w:pPr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E3ZjcxMzUwNjhjMzVkYmVhOGM0NTVlYzNhNjUifQ=="/>
  </w:docVars>
  <w:rsids>
    <w:rsidRoot w:val="00000000"/>
    <w:rsid w:val="11457FA7"/>
    <w:rsid w:val="11C9024B"/>
    <w:rsid w:val="17B50025"/>
    <w:rsid w:val="1BD162D5"/>
    <w:rsid w:val="21DB55DA"/>
    <w:rsid w:val="3958590E"/>
    <w:rsid w:val="6CD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350</Characters>
  <Lines>0</Lines>
  <Paragraphs>0</Paragraphs>
  <TotalTime>2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2023-11-06T08:18:00Z</dcterms:created>
  <dc:creator>Xie</dc:creator>
  <cp:lastModifiedBy>谢媛</cp:lastModifiedBy>
  <dcterms:modified xsi:type="dcterms:W3CDTF">2024-06-12T08:14:23Z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79BABC23317849B38AB95FCC237A0D31_12</vt:lpwstr>
  </property>
</Properties>
</file>