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4277" w:type="dxa"/>
        <w:tblInd w:w="9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269"/>
        <w:gridCol w:w="716"/>
        <w:gridCol w:w="2"/>
        <w:gridCol w:w="984"/>
        <w:gridCol w:w="3"/>
        <w:gridCol w:w="983"/>
        <w:gridCol w:w="4"/>
        <w:gridCol w:w="983"/>
        <w:gridCol w:w="4"/>
        <w:gridCol w:w="983"/>
        <w:gridCol w:w="4"/>
        <w:gridCol w:w="982"/>
        <w:gridCol w:w="5"/>
        <w:gridCol w:w="981"/>
        <w:gridCol w:w="6"/>
        <w:gridCol w:w="980"/>
        <w:gridCol w:w="7"/>
        <w:gridCol w:w="979"/>
        <w:gridCol w:w="8"/>
        <w:gridCol w:w="979"/>
        <w:gridCol w:w="8"/>
        <w:gridCol w:w="979"/>
        <w:gridCol w:w="8"/>
        <w:gridCol w:w="979"/>
        <w:gridCol w:w="8"/>
        <w:gridCol w:w="980"/>
        <w:gridCol w:w="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80" w:hRule="atLeast"/>
        </w:trPr>
        <w:tc>
          <w:tcPr>
            <w:tcW w:w="17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bookmarkStart w:id="0" w:name="_GoBack"/>
            <w:bookmarkEnd w:id="0"/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附件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465" w:hRule="atLeast"/>
        </w:trPr>
        <w:tc>
          <w:tcPr>
            <w:tcW w:w="14270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滨海新区4月份控烟监督执法情况汇总表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29" w:hRule="atLeast"/>
        </w:trPr>
        <w:tc>
          <w:tcPr>
            <w:tcW w:w="171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688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2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29" w:hRule="atLeast"/>
        </w:trPr>
        <w:tc>
          <w:tcPr>
            <w:tcW w:w="171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2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6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案件总数</w:t>
            </w:r>
          </w:p>
        </w:tc>
        <w:tc>
          <w:tcPr>
            <w:tcW w:w="988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1067" w:hRule="atLeast"/>
        </w:trPr>
        <w:tc>
          <w:tcPr>
            <w:tcW w:w="1715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16" w:type="dxa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6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6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8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民政局</w:t>
            </w:r>
          </w:p>
        </w:tc>
        <w:tc>
          <w:tcPr>
            <w:tcW w:w="716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教体局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9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公安局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文化和旅游局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交通运输局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卫生健康委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保税区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" w:type="dxa"/>
          <w:trHeight w:val="360" w:hRule="atLeast"/>
        </w:trPr>
        <w:tc>
          <w:tcPr>
            <w:tcW w:w="1715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东疆综保区</w:t>
            </w:r>
          </w:p>
        </w:tc>
        <w:tc>
          <w:tcPr>
            <w:tcW w:w="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961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restart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案件总数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7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高新区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生态城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经开区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泰达街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塘沽街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新港街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新村街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新河街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新北街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胡家园街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杭州道街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北塘街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961" w:type="dxa"/>
            <w:gridSpan w:val="7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投诉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执法</w:t>
            </w:r>
          </w:p>
        </w:tc>
        <w:tc>
          <w:tcPr>
            <w:tcW w:w="4935" w:type="dxa"/>
            <w:gridSpan w:val="10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处罚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restart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接到投诉举报次数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答复投诉举报次数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现场处理投诉次数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控烟执法次数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出动执法人员人次数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成功劝阻人次数</w:t>
            </w:r>
          </w:p>
        </w:tc>
        <w:tc>
          <w:tcPr>
            <w:tcW w:w="197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问题整改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法定代表人(负责人)个数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案件总数</w:t>
            </w:r>
          </w:p>
        </w:tc>
        <w:tc>
          <w:tcPr>
            <w:tcW w:w="987" w:type="dxa"/>
            <w:gridSpan w:val="2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罚款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总额</w:t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46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3"/>
            <w:vMerge w:val="continue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发放整改通知文书数</w:t>
            </w:r>
          </w:p>
        </w:tc>
        <w:tc>
          <w:tcPr>
            <w:tcW w:w="987" w:type="dxa"/>
            <w:gridSpan w:val="2"/>
            <w:tcBorders>
              <w:top w:val="nil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整改完毕数</w:t>
            </w: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gridSpan w:val="2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大港街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古林街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海滨街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汉沽街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寨上街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茶淀街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杨家泊镇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新城镇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太平镇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小王庄镇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中塘镇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446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98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1036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2405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8" w:lineRule="exact"/>
        <w:ind w:right="0" w:rightChars="0"/>
        <w:jc w:val="left"/>
        <w:textAlignment w:val="auto"/>
        <w:rPr>
          <w:rFonts w:hint="eastAsia" w:ascii="仿宋_GB2312" w:hAnsi="仿宋_GB2312" w:eastAsia="仿宋_GB2312" w:cs="仿宋_GB2312"/>
          <w:b/>
          <w:bCs/>
          <w:kern w:val="2"/>
          <w:sz w:val="32"/>
          <w:szCs w:val="32"/>
          <w:lang w:val="en-US" w:eastAsia="zh-CN" w:bidi="ar"/>
        </w:rPr>
      </w:pPr>
    </w:p>
    <w:sectPr>
      <w:footerReference r:id="rId4" w:type="first"/>
      <w:footerReference r:id="rId3" w:type="default"/>
      <w:pgSz w:w="16838" w:h="11906" w:orient="landscape"/>
      <w:pgMar w:top="1531" w:right="1701" w:bottom="1531" w:left="1134" w:header="851" w:footer="992" w:gutter="0"/>
      <w:pgNumType w:fmt="numberInDash" w:start="4"/>
      <w:cols w:space="0" w:num="1"/>
      <w:titlePg/>
      <w:rtlGutter w:val="0"/>
      <w:docGrid w:type="linesAndChars" w:linePitch="437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- 5 -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5WZn4yAgAAYwQAAA4AAABkcnMvZTJvRG9jLnhtbK1US44TMRDdI3EH&#10;y3vSSUa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LlZmf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- 5 -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left" w:pos="5267"/>
        <w:tab w:val="clear" w:pos="4153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- 4 -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MFE50yAgAAYwQAAA4AAABkcnMvZTJvRG9jLnhtbK1UzY7TMBC+I/EO&#10;lu80aYFVVT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IwUTnT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- 4 -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1" layoutInCell="1" allowOverlap="1">
              <wp:simplePos x="0" y="0"/>
              <wp:positionH relativeFrom="page">
                <wp:posOffset>720090</wp:posOffset>
              </wp:positionH>
              <wp:positionV relativeFrom="page">
                <wp:posOffset>9972040</wp:posOffset>
              </wp:positionV>
              <wp:extent cx="6120130" cy="0"/>
              <wp:effectExtent l="0" t="25400" r="5080" b="40640"/>
              <wp:wrapNone/>
              <wp:docPr id="11" name="直接连接符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130" cy="0"/>
                      </a:xfrm>
                      <a:prstGeom prst="line">
                        <a:avLst/>
                      </a:prstGeom>
                      <a:ln w="50800" cmpd="thinThick">
                        <a:solidFill>
                          <a:srgbClr val="FF0000"/>
                        </a:solidFill>
                      </a:ln>
                    </wps:spPr>
                    <wps:style>
                      <a:lnRef idx="2">
                        <a:schemeClr val="accent1"/>
                      </a:lnRef>
                      <a:fillRef idx="0">
                        <a:srgbClr val="FFFFFF"/>
                      </a:fillRef>
                      <a:effectRef idx="0">
                        <a:srgbClr val="FFFFFF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56.7pt;margin-top:785.2pt;height:0pt;width:481.9pt;mso-position-horizontal-relative:page;mso-position-vertical-relative:page;z-index:251660288;mso-width-relative:page;mso-height-relative:page;" filled="f" stroked="t" coordsize="21600,21600" o:gfxdata="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Zq+NoAAAAOAQAADwAAAAAAAAABACAAAAAiAAAAZHJzL2Rvd25yZXYueG1sUEsBAhQAFAAAAAgA&#10;h07iQMU0gzfqAQAAugMAAA4AAAAAAAAAAQAgAAAAKQEAAGRycy9lMm9Eb2MueG1sUEsFBgAAAAAG&#10;AAYAWQEAAIUFAAAAAA==&#10;">
              <v:fill on="f" focussize="0,0"/>
              <v:stroke weight="4pt" color="#FF0000 [3204]" linestyle="thinThick" miterlimit="8" joinstyle="miter"/>
              <v:imagedata o:title=""/>
              <o:lock v:ext="edit" aspectratio="f"/>
              <w10:anchorlock/>
            </v:lin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z+8ZE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s/vGR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HorizontalSpacing w:val="158"/>
  <w:drawingGridVerticalSpacing w:val="219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kZTc3MGFmNDFjMTZiZTEzNzczM2ZkZmYyM2YzMTUifQ=="/>
  </w:docVars>
  <w:rsids>
    <w:rsidRoot w:val="421A1687"/>
    <w:rsid w:val="01822573"/>
    <w:rsid w:val="02C61F8F"/>
    <w:rsid w:val="04D1736D"/>
    <w:rsid w:val="06E67100"/>
    <w:rsid w:val="09D13466"/>
    <w:rsid w:val="0E645508"/>
    <w:rsid w:val="100D7158"/>
    <w:rsid w:val="13A75028"/>
    <w:rsid w:val="154C6CC8"/>
    <w:rsid w:val="16CE4F2C"/>
    <w:rsid w:val="1790750F"/>
    <w:rsid w:val="19AD1CFF"/>
    <w:rsid w:val="1A57481F"/>
    <w:rsid w:val="1A8B25B5"/>
    <w:rsid w:val="1D462FF9"/>
    <w:rsid w:val="248B0E8F"/>
    <w:rsid w:val="26A15464"/>
    <w:rsid w:val="278D2B8D"/>
    <w:rsid w:val="27F73D44"/>
    <w:rsid w:val="294403B4"/>
    <w:rsid w:val="294777BA"/>
    <w:rsid w:val="2D8B379D"/>
    <w:rsid w:val="2E6647D2"/>
    <w:rsid w:val="347B08ED"/>
    <w:rsid w:val="3495278A"/>
    <w:rsid w:val="36883480"/>
    <w:rsid w:val="3755187F"/>
    <w:rsid w:val="379242A6"/>
    <w:rsid w:val="3AF6765C"/>
    <w:rsid w:val="3BA5720C"/>
    <w:rsid w:val="3EA733F9"/>
    <w:rsid w:val="40A04E29"/>
    <w:rsid w:val="421A1687"/>
    <w:rsid w:val="43C24475"/>
    <w:rsid w:val="44066DFE"/>
    <w:rsid w:val="447102DE"/>
    <w:rsid w:val="44D3620E"/>
    <w:rsid w:val="4ADF590D"/>
    <w:rsid w:val="4B2477C4"/>
    <w:rsid w:val="4DB43081"/>
    <w:rsid w:val="4E661EA1"/>
    <w:rsid w:val="52493F12"/>
    <w:rsid w:val="54BA1F45"/>
    <w:rsid w:val="55EE4C65"/>
    <w:rsid w:val="56624676"/>
    <w:rsid w:val="593C489A"/>
    <w:rsid w:val="5A2F3A8F"/>
    <w:rsid w:val="5A517B3B"/>
    <w:rsid w:val="5DFDE0BB"/>
    <w:rsid w:val="600F5761"/>
    <w:rsid w:val="61DC62AA"/>
    <w:rsid w:val="67094D7D"/>
    <w:rsid w:val="67FC0614"/>
    <w:rsid w:val="6B553715"/>
    <w:rsid w:val="6CFF4F79"/>
    <w:rsid w:val="732B0E40"/>
    <w:rsid w:val="76C43A85"/>
    <w:rsid w:val="77316C41"/>
    <w:rsid w:val="774E15A1"/>
    <w:rsid w:val="78252301"/>
    <w:rsid w:val="7C9D2BE0"/>
    <w:rsid w:val="7CCC1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3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line="360" w:lineRule="auto"/>
      <w:ind w:firstLine="420" w:firstLineChars="200"/>
      <w:outlineLvl w:val="2"/>
    </w:pPr>
    <w:rPr>
      <w:bCs/>
      <w:sz w:val="28"/>
      <w:szCs w:val="32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8">
    <w:name w:val="Table Grid"/>
    <w:basedOn w:val="7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autoRedefine/>
    <w:qFormat/>
    <w:uiPriority w:val="0"/>
  </w:style>
  <w:style w:type="character" w:styleId="11">
    <w:name w:val="Hyperlink"/>
    <w:autoRedefine/>
    <w:qFormat/>
    <w:uiPriority w:val="0"/>
    <w:rPr>
      <w:color w:val="0000FF"/>
      <w:u w:val="single"/>
    </w:rPr>
  </w:style>
  <w:style w:type="character" w:customStyle="1" w:styleId="12">
    <w:name w:val="15"/>
    <w:basedOn w:val="9"/>
    <w:autoRedefine/>
    <w:qFormat/>
    <w:uiPriority w:val="0"/>
    <w:rPr>
      <w:rFonts w:hint="default" w:ascii="Calibri" w:hAnsi="Calibri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66</Words>
  <Characters>189</Characters>
  <Lines>0</Lines>
  <Paragraphs>0</Paragraphs>
  <TotalTime>7</TotalTime>
  <ScaleCrop>false</ScaleCrop>
  <LinksUpToDate>false</LinksUpToDate>
  <CharactersWithSpaces>189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2024-04-16T15:01:00Z</dcterms:created>
  <dc:creator>Administrator</dc:creator>
  <cp:lastModifiedBy>Administrator</cp:lastModifiedBy>
  <cp:lastPrinted>2024-04-16T16:04:00Z</cp:lastPrinted>
  <dcterms:modified xsi:type="dcterms:W3CDTF">2024-05-15T01:01:13Z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DF987ED16BE44998A828B13B38C8E6C0_13</vt:lpwstr>
  </property>
</Properties>
</file>