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D7452">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cs="Times New Roman"/>
        </w:rPr>
      </w:pPr>
      <w:r>
        <w:rPr>
          <w:rFonts w:hint="default" w:ascii="Times New Roman" w:hAnsi="Times New Roman" w:cs="Times New Roman"/>
          <w:sz w:val="32"/>
        </w:rPr>
        <w:t>津滨</w:t>
      </w:r>
      <w:r>
        <w:rPr>
          <w:rFonts w:hint="default" w:ascii="Times New Roman" w:hAnsi="Times New Roman" w:cs="Times New Roman"/>
          <w:sz w:val="32"/>
          <w:lang w:eastAsia="zh-CN"/>
        </w:rPr>
        <w:t>爱卫办函</w:t>
      </w:r>
      <w:r>
        <w:rPr>
          <w:rFonts w:hint="default" w:ascii="Times New Roman" w:hAnsi="Times New Roman" w:cs="Times New Roman"/>
          <w:sz w:val="32"/>
        </w:rPr>
        <w:t>〔2024〕</w:t>
      </w:r>
      <w:r>
        <w:rPr>
          <w:rFonts w:hint="eastAsia" w:ascii="Times New Roman" w:hAnsi="Times New Roman" w:cs="Times New Roman"/>
          <w:sz w:val="32"/>
          <w:lang w:val="en-US" w:eastAsia="zh-CN"/>
        </w:rPr>
        <w:t>54</w:t>
      </w:r>
      <w:r>
        <w:rPr>
          <w:rFonts w:hint="default" w:ascii="Times New Roman" w:hAnsi="Times New Roman" w:cs="Times New Roman"/>
          <w:sz w:val="32"/>
        </w:rPr>
        <w:t>号</w:t>
      </w:r>
    </w:p>
    <w:p w14:paraId="44B799B4">
      <w:pPr>
        <w:keepNext w:val="0"/>
        <w:keepLines w:val="0"/>
        <w:pageBreakBefore w:val="0"/>
        <w:widowControl w:val="0"/>
        <w:kinsoku/>
        <w:wordWrap/>
        <w:overflowPunct/>
        <w:topLinePunct w:val="0"/>
        <w:autoSpaceDE/>
        <w:autoSpaceDN/>
        <w:bidi w:val="0"/>
        <w:adjustRightInd/>
        <w:snapToGrid/>
        <w:spacing w:line="600" w:lineRule="exact"/>
        <w:ind w:leftChars="0" w:right="0" w:rightChars="0"/>
        <w:jc w:val="both"/>
        <w:textAlignment w:val="auto"/>
        <w:rPr>
          <w:rFonts w:hint="default" w:ascii="Times New Roman" w:hAnsi="Times New Roman" w:eastAsia="方正小标宋简体" w:cs="Times New Roman"/>
          <w:sz w:val="32"/>
          <w:szCs w:val="32"/>
          <w:lang w:val="en-US"/>
        </w:rPr>
      </w:pPr>
    </w:p>
    <w:p w14:paraId="37855B2F">
      <w:pPr>
        <w:keepNext w:val="0"/>
        <w:keepLines w:val="0"/>
        <w:pageBreakBefore w:val="0"/>
        <w:widowControl w:val="0"/>
        <w:kinsoku/>
        <w:wordWrap/>
        <w:overflowPunct/>
        <w:topLinePunct w:val="0"/>
        <w:autoSpaceDE/>
        <w:autoSpaceDN/>
        <w:bidi w:val="0"/>
        <w:adjustRightInd/>
        <w:snapToGrid/>
        <w:spacing w:line="600" w:lineRule="exact"/>
        <w:ind w:leftChars="0" w:right="0" w:rightChars="0"/>
        <w:jc w:val="both"/>
        <w:textAlignment w:val="auto"/>
        <w:rPr>
          <w:rFonts w:hint="default" w:ascii="Times New Roman" w:hAnsi="Times New Roman" w:eastAsia="方正小标宋简体" w:cs="Times New Roman"/>
          <w:sz w:val="32"/>
          <w:szCs w:val="32"/>
          <w:lang w:val="en-US"/>
        </w:rPr>
      </w:pPr>
    </w:p>
    <w:p w14:paraId="5016C3ED">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区爱卫办关于滨海新区202</w:t>
      </w:r>
      <w:r>
        <w:rPr>
          <w:rFonts w:hint="default" w:ascii="Times New Roman" w:hAnsi="Times New Roman" w:eastAsia="方正小标宋简体" w:cs="Times New Roman"/>
          <w:bCs/>
          <w:sz w:val="44"/>
          <w:szCs w:val="44"/>
          <w:lang w:val="en-US" w:eastAsia="zh-CN"/>
        </w:rPr>
        <w:t>4</w:t>
      </w:r>
      <w:r>
        <w:rPr>
          <w:rFonts w:hint="default" w:ascii="Times New Roman" w:hAnsi="Times New Roman" w:eastAsia="方正小标宋简体" w:cs="Times New Roman"/>
          <w:bCs/>
          <w:sz w:val="44"/>
          <w:szCs w:val="44"/>
        </w:rPr>
        <w:t>年</w:t>
      </w:r>
      <w:r>
        <w:rPr>
          <w:rFonts w:hint="eastAsia" w:ascii="Times New Roman" w:hAnsi="Times New Roman" w:eastAsia="方正小标宋简体" w:cs="Times New Roman"/>
          <w:bCs/>
          <w:sz w:val="44"/>
          <w:szCs w:val="44"/>
          <w:lang w:val="en-US" w:eastAsia="zh-CN"/>
        </w:rPr>
        <w:t>9</w:t>
      </w:r>
      <w:r>
        <w:rPr>
          <w:rFonts w:hint="default" w:ascii="Times New Roman" w:hAnsi="Times New Roman" w:eastAsia="方正小标宋简体" w:cs="Times New Roman"/>
          <w:bCs/>
          <w:sz w:val="44"/>
          <w:szCs w:val="44"/>
        </w:rPr>
        <w:t>月份</w:t>
      </w:r>
    </w:p>
    <w:p w14:paraId="2B8E8633">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控烟执法监督情况的通报</w:t>
      </w:r>
    </w:p>
    <w:p w14:paraId="37393F05">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cs="Times New Roman"/>
        </w:rPr>
      </w:pPr>
    </w:p>
    <w:p w14:paraId="027A4DB9">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区爱卫会各成员单位：</w:t>
      </w:r>
    </w:p>
    <w:p w14:paraId="1184B838">
      <w:pPr>
        <w:keepNext w:val="0"/>
        <w:keepLines w:val="0"/>
        <w:pageBreakBefore w:val="0"/>
        <w:widowControl w:val="0"/>
        <w:kinsoku/>
        <w:wordWrap/>
        <w:overflowPunct/>
        <w:topLinePunct w:val="0"/>
        <w:autoSpaceDE/>
        <w:autoSpaceDN/>
        <w:bidi w:val="0"/>
        <w:snapToGrid/>
        <w:spacing w:line="540" w:lineRule="exact"/>
        <w:ind w:firstLine="632" w:firstLineChars="200"/>
        <w:textAlignment w:val="auto"/>
        <w:rPr>
          <w:rFonts w:hint="default" w:ascii="Times New Roman" w:hAnsi="Times New Roman" w:eastAsia="仿宋_GB2312" w:cs="Times New Roman"/>
          <w:sz w:val="32"/>
          <w:szCs w:val="32"/>
        </w:rPr>
      </w:pPr>
      <w:r>
        <w:rPr>
          <w:rFonts w:hint="eastAsia" w:ascii="Times New Roman" w:hAnsi="Times New Roman" w:cs="Times New Roman"/>
          <w:sz w:val="32"/>
          <w:szCs w:val="32"/>
          <w:lang w:val="en-US" w:eastAsia="zh-CN"/>
        </w:rPr>
        <w:t>9</w:t>
      </w:r>
      <w:r>
        <w:rPr>
          <w:rFonts w:hint="default" w:ascii="Times New Roman" w:hAnsi="Times New Roman" w:cs="Times New Roman"/>
          <w:sz w:val="32"/>
          <w:szCs w:val="32"/>
          <w:lang w:val="en-US" w:eastAsia="zh-CN"/>
        </w:rPr>
        <w:t>月份，各控烟监督执法单位按职责分工开展控烟监督执法</w:t>
      </w:r>
      <w:r>
        <w:rPr>
          <w:rFonts w:hint="eastAsia" w:ascii="Times New Roman" w:hAnsi="Times New Roman" w:cs="Times New Roman"/>
          <w:sz w:val="32"/>
          <w:szCs w:val="32"/>
          <w:lang w:val="en-US" w:eastAsia="zh-CN"/>
        </w:rPr>
        <w:t>活动</w:t>
      </w:r>
      <w:r>
        <w:rPr>
          <w:rFonts w:hint="default" w:ascii="Times New Roman" w:hAnsi="Times New Roman" w:cs="Times New Roman"/>
          <w:sz w:val="32"/>
          <w:szCs w:val="32"/>
          <w:lang w:val="en-US" w:eastAsia="zh-CN"/>
        </w:rPr>
        <w:t>，现将</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情况通报如下：</w:t>
      </w:r>
    </w:p>
    <w:p w14:paraId="6E4F395E">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一、控烟执法监督单位和职责</w:t>
      </w:r>
    </w:p>
    <w:p w14:paraId="78A7C54A">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1.区教体局、人社局按照职责分工负责各级各类学校及培训机构的监督执法。</w:t>
      </w:r>
    </w:p>
    <w:p w14:paraId="4F3E47C6">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2.区文化和旅游局负责文化、艺术、娱乐场所以及文物保护单位的监督执法。</w:t>
      </w:r>
    </w:p>
    <w:p w14:paraId="21E20AD1">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3.区教体局负责公共体育场馆的监督执法。</w:t>
      </w:r>
    </w:p>
    <w:p w14:paraId="37F377DB">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4.区公安局负责互联网上网服务营业场所，商场（店）、超市、书店等购物场所的室内营业区域，宾馆、旅店等提供住宿服务场所的室内公共区域的监督执法。</w:t>
      </w:r>
    </w:p>
    <w:p w14:paraId="0E10C82C">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5.区交通运输局负责客运公共汽车、长途汽车、电车、出租汽车、城市轨道交通车辆、船舶等公共交通工具内，以及售票厅、等候室、室内站台等室内区域的监督执法。</w:t>
      </w:r>
    </w:p>
    <w:p w14:paraId="0E4AE468">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w:t>
      </w:r>
      <w:r>
        <w:rPr>
          <w:rFonts w:hint="default" w:ascii="Times New Roman" w:hAnsi="Times New Roman" w:eastAsia="仿宋_GB2312" w:cs="Times New Roman"/>
          <w:kern w:val="0"/>
          <w:sz w:val="32"/>
          <w:szCs w:val="32"/>
        </w:rPr>
        <w:t>各开发区、</w:t>
      </w:r>
      <w:r>
        <w:rPr>
          <w:rFonts w:hint="default" w:ascii="Times New Roman" w:hAnsi="Times New Roman" w:eastAsia="仿宋_GB2312" w:cs="Times New Roman"/>
          <w:color w:val="000000"/>
          <w:kern w:val="0"/>
          <w:sz w:val="32"/>
          <w:szCs w:val="32"/>
        </w:rPr>
        <w:t>各街镇负责辖区公园、公共浴室、餐饮等场所或者区域的监督执法。</w:t>
      </w:r>
    </w:p>
    <w:p w14:paraId="2612129D">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7.区民政局负责社会福利机构的监督执法。</w:t>
      </w:r>
    </w:p>
    <w:p w14:paraId="5770691F">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8.区卫生健康委负责各级各类医疗卫生机构，机关、团体，控烟条例第六条第十一项规定的区域（控烟条例第六条前十项以外的单位和组织的办公室、会议室、餐厅以及向公众提供金融、邮政、电信和其他公共服务的室内区域），科技馆（宫）等科教场所，少年宫、档案馆、青年宫、运动健身场所或者区域的监督执法。</w:t>
      </w:r>
    </w:p>
    <w:p w14:paraId="07C1F32B">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.区政府机关事务管理局负</w:t>
      </w:r>
      <w:r>
        <w:rPr>
          <w:rFonts w:hint="default" w:ascii="Times New Roman" w:hAnsi="Times New Roman" w:eastAsia="仿宋_GB2312" w:cs="Times New Roman"/>
          <w:color w:val="000000"/>
          <w:kern w:val="0"/>
          <w:sz w:val="32"/>
          <w:szCs w:val="32"/>
        </w:rPr>
        <w:t>责机关及其提供公共服务的室内区域控制吸烟工作的日常监督管理。</w:t>
      </w:r>
    </w:p>
    <w:p w14:paraId="28055654">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二、执法监督情况</w:t>
      </w:r>
    </w:p>
    <w:p w14:paraId="3F6BCFE1">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（一）投诉举报</w:t>
      </w:r>
    </w:p>
    <w:p w14:paraId="6B794D2B">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cs="Times New Roman"/>
          <w:sz w:val="32"/>
          <w:szCs w:val="32"/>
          <w:lang w:val="en-US" w:eastAsia="zh-CN"/>
        </w:rPr>
        <w:t>9</w:t>
      </w:r>
      <w:r>
        <w:rPr>
          <w:rFonts w:hint="default" w:ascii="Times New Roman" w:hAnsi="Times New Roman" w:eastAsia="仿宋_GB2312" w:cs="Times New Roman"/>
          <w:sz w:val="32"/>
          <w:szCs w:val="32"/>
          <w:lang w:eastAsia="zh-CN"/>
        </w:rPr>
        <w:t>月份，</w:t>
      </w:r>
      <w:r>
        <w:rPr>
          <w:rFonts w:hint="eastAsia" w:ascii="Times New Roman" w:hAnsi="Times New Roman" w:cs="Times New Roman"/>
          <w:sz w:val="32"/>
          <w:szCs w:val="32"/>
          <w:lang w:eastAsia="zh-CN"/>
        </w:rPr>
        <w:t>生态城</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泰达街</w:t>
      </w:r>
      <w:r>
        <w:rPr>
          <w:rFonts w:hint="eastAsia" w:ascii="Times New Roman" w:hAnsi="Times New Roman" w:cs="Times New Roman"/>
          <w:sz w:val="32"/>
          <w:szCs w:val="32"/>
          <w:lang w:val="en-US" w:eastAsia="zh-CN"/>
        </w:rPr>
        <w:t>、新村街</w:t>
      </w:r>
      <w:r>
        <w:rPr>
          <w:rFonts w:hint="default" w:ascii="Times New Roman" w:hAnsi="Times New Roman" w:eastAsia="仿宋_GB2312" w:cs="Times New Roman"/>
          <w:sz w:val="32"/>
          <w:szCs w:val="32"/>
          <w:lang w:eastAsia="zh-CN"/>
        </w:rPr>
        <w:t>和新北街发生</w:t>
      </w:r>
      <w:r>
        <w:rPr>
          <w:rFonts w:hint="default" w:ascii="Times New Roman" w:hAnsi="Times New Roman" w:eastAsia="仿宋_GB2312" w:cs="Times New Roman"/>
          <w:sz w:val="32"/>
          <w:szCs w:val="32"/>
        </w:rPr>
        <w:t>群众投诉举报</w:t>
      </w:r>
      <w:r>
        <w:rPr>
          <w:rFonts w:hint="default" w:ascii="Times New Roman" w:hAnsi="Times New Roman" w:eastAsia="仿宋_GB2312" w:cs="Times New Roman"/>
          <w:sz w:val="32"/>
          <w:szCs w:val="32"/>
          <w:lang w:eastAsia="zh-CN"/>
        </w:rPr>
        <w:t>事项</w:t>
      </w:r>
      <w:r>
        <w:rPr>
          <w:rFonts w:hint="default" w:ascii="Times New Roman" w:hAnsi="Times New Roman" w:eastAsia="仿宋_GB2312" w:cs="Times New Roman"/>
          <w:sz w:val="32"/>
          <w:szCs w:val="32"/>
          <w:lang w:val="en-US" w:eastAsia="zh-CN"/>
        </w:rPr>
        <w:t>共</w:t>
      </w: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lang w:val="en-US" w:eastAsia="zh-CN"/>
        </w:rPr>
        <w:t>件次</w:t>
      </w:r>
      <w:r>
        <w:rPr>
          <w:rFonts w:hint="default" w:ascii="Times New Roman" w:hAnsi="Times New Roman" w:eastAsia="仿宋_GB2312" w:cs="Times New Roman"/>
          <w:sz w:val="32"/>
          <w:szCs w:val="32"/>
          <w:lang w:eastAsia="zh-CN"/>
        </w:rPr>
        <w:t>，现场</w:t>
      </w:r>
      <w:r>
        <w:rPr>
          <w:rFonts w:hint="default" w:ascii="Times New Roman" w:hAnsi="Times New Roman" w:eastAsia="仿宋_GB2312" w:cs="Times New Roman"/>
          <w:sz w:val="32"/>
          <w:szCs w:val="32"/>
        </w:rPr>
        <w:t>答复</w:t>
      </w:r>
      <w:r>
        <w:rPr>
          <w:rFonts w:hint="default" w:ascii="Times New Roman" w:hAnsi="Times New Roman" w:eastAsia="仿宋_GB2312" w:cs="Times New Roman"/>
          <w:sz w:val="32"/>
          <w:szCs w:val="32"/>
          <w:lang w:eastAsia="zh-CN"/>
        </w:rPr>
        <w:t>处理</w:t>
      </w: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lang w:val="en-US" w:eastAsia="zh-CN"/>
        </w:rPr>
        <w:t>件次</w:t>
      </w:r>
      <w:r>
        <w:rPr>
          <w:rFonts w:hint="default" w:ascii="Times New Roman" w:hAnsi="Times New Roman" w:cs="Times New Roman"/>
          <w:sz w:val="32"/>
          <w:szCs w:val="32"/>
          <w:lang w:val="en-US" w:eastAsia="zh-CN"/>
        </w:rPr>
        <w:t>，与上月</w:t>
      </w:r>
      <w:r>
        <w:rPr>
          <w:rFonts w:hint="eastAsia" w:ascii="Times New Roman" w:hAnsi="Times New Roman" w:cs="Times New Roman"/>
          <w:sz w:val="32"/>
          <w:szCs w:val="32"/>
          <w:lang w:val="en-US" w:eastAsia="zh-CN"/>
        </w:rPr>
        <w:t>6</w:t>
      </w:r>
      <w:r>
        <w:rPr>
          <w:rFonts w:hint="default" w:ascii="Times New Roman" w:hAnsi="Times New Roman" w:cs="Times New Roman"/>
          <w:sz w:val="32"/>
          <w:szCs w:val="32"/>
          <w:lang w:val="en-US" w:eastAsia="zh-CN"/>
        </w:rPr>
        <w:t>件次相比，</w:t>
      </w:r>
      <w:r>
        <w:rPr>
          <w:rFonts w:hint="default" w:ascii="Times New Roman" w:hAnsi="Times New Roman" w:eastAsia="仿宋_GB2312" w:cs="Times New Roman"/>
          <w:color w:val="auto"/>
          <w:sz w:val="32"/>
          <w:szCs w:val="32"/>
        </w:rPr>
        <w:t>环比</w:t>
      </w:r>
      <w:r>
        <w:rPr>
          <w:rFonts w:hint="default" w:ascii="Times New Roman" w:hAnsi="Times New Roman" w:cs="Times New Roman"/>
          <w:color w:val="auto"/>
          <w:sz w:val="32"/>
          <w:szCs w:val="32"/>
          <w:lang w:val="en-US" w:eastAsia="zh-CN"/>
        </w:rPr>
        <w:t>下降</w:t>
      </w:r>
      <w:r>
        <w:rPr>
          <w:rFonts w:hint="eastAsia" w:ascii="Times New Roman" w:hAnsi="Times New Roman" w:cs="Times New Roman"/>
          <w:color w:val="auto"/>
          <w:sz w:val="32"/>
          <w:szCs w:val="32"/>
          <w:lang w:val="en-US" w:eastAsia="zh-CN"/>
        </w:rPr>
        <w:t>33.33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其他执法单位未受理群众投诉举报。</w:t>
      </w:r>
    </w:p>
    <w:p w14:paraId="7F5AC1C3">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监督执法</w:t>
      </w:r>
    </w:p>
    <w:p w14:paraId="73FE6052">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我区3</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家控烟执法监督单位（各开发区、街镇和控烟执法部门）持续开展了控烟监督执法活动，组织执法人员</w:t>
      </w:r>
      <w:r>
        <w:rPr>
          <w:rFonts w:hint="default" w:ascii="Times New Roman" w:hAnsi="Times New Roman" w:cs="Times New Roman"/>
          <w:sz w:val="32"/>
          <w:szCs w:val="32"/>
          <w:lang w:eastAsia="zh-CN"/>
        </w:rPr>
        <w:t>持续</w:t>
      </w:r>
      <w:r>
        <w:rPr>
          <w:rFonts w:hint="default" w:ascii="Times New Roman" w:hAnsi="Times New Roman" w:eastAsia="仿宋_GB2312" w:cs="Times New Roman"/>
          <w:sz w:val="32"/>
          <w:szCs w:val="32"/>
          <w:lang w:eastAsia="zh-CN"/>
        </w:rPr>
        <w:t>开展现场检查，</w:t>
      </w:r>
      <w:r>
        <w:rPr>
          <w:rFonts w:hint="default" w:ascii="Times New Roman" w:hAnsi="Times New Roman" w:cs="Times New Roman"/>
          <w:sz w:val="32"/>
          <w:szCs w:val="32"/>
          <w:lang w:eastAsia="zh-CN"/>
        </w:rPr>
        <w:t>累计</w:t>
      </w:r>
      <w:r>
        <w:rPr>
          <w:rFonts w:hint="default" w:ascii="Times New Roman" w:hAnsi="Times New Roman" w:eastAsia="仿宋_GB2312" w:cs="Times New Roman"/>
          <w:sz w:val="32"/>
          <w:szCs w:val="32"/>
          <w:lang w:val="en-US" w:eastAsia="zh-CN"/>
        </w:rPr>
        <w:t>控烟执法</w:t>
      </w:r>
      <w:r>
        <w:rPr>
          <w:rFonts w:hint="eastAsia" w:ascii="Times New Roman" w:hAnsi="Times New Roman" w:cs="Times New Roman"/>
          <w:sz w:val="32"/>
          <w:szCs w:val="32"/>
          <w:lang w:val="en-US" w:eastAsia="zh-CN"/>
        </w:rPr>
        <w:t>1147</w:t>
      </w:r>
      <w:r>
        <w:rPr>
          <w:rFonts w:hint="default" w:ascii="Times New Roman" w:hAnsi="Times New Roman" w:eastAsia="仿宋_GB2312" w:cs="Times New Roman"/>
          <w:sz w:val="32"/>
          <w:szCs w:val="32"/>
        </w:rPr>
        <w:t>次，与</w:t>
      </w:r>
      <w:r>
        <w:rPr>
          <w:rFonts w:hint="default" w:ascii="Times New Roman" w:hAnsi="Times New Roman" w:eastAsia="仿宋_GB2312" w:cs="Times New Roman"/>
          <w:sz w:val="32"/>
          <w:szCs w:val="32"/>
          <w:lang w:val="en-US" w:eastAsia="zh-CN"/>
        </w:rPr>
        <w:t>上月</w:t>
      </w:r>
      <w:r>
        <w:rPr>
          <w:rFonts w:hint="eastAsia" w:ascii="Times New Roman" w:hAnsi="Times New Roman" w:cs="Times New Roman"/>
          <w:sz w:val="32"/>
          <w:szCs w:val="32"/>
          <w:lang w:val="en-US" w:eastAsia="zh-CN"/>
        </w:rPr>
        <w:t>1091</w:t>
      </w:r>
      <w:r>
        <w:rPr>
          <w:rFonts w:hint="default" w:ascii="Times New Roman" w:hAnsi="Times New Roman" w:eastAsia="仿宋_GB2312" w:cs="Times New Roman"/>
          <w:sz w:val="32"/>
          <w:szCs w:val="32"/>
        </w:rPr>
        <w:t>次相比，</w:t>
      </w:r>
      <w:r>
        <w:rPr>
          <w:rFonts w:hint="default" w:ascii="Times New Roman" w:hAnsi="Times New Roman" w:eastAsia="仿宋_GB2312" w:cs="Times New Roman"/>
          <w:color w:val="auto"/>
          <w:sz w:val="32"/>
          <w:szCs w:val="32"/>
        </w:rPr>
        <w:t>环比</w:t>
      </w:r>
      <w:r>
        <w:rPr>
          <w:rFonts w:hint="eastAsia" w:ascii="Times New Roman" w:hAnsi="Times New Roman" w:cs="Times New Roman"/>
          <w:color w:val="auto"/>
          <w:sz w:val="32"/>
          <w:szCs w:val="32"/>
          <w:lang w:eastAsia="zh-CN"/>
        </w:rPr>
        <w:t>增长</w:t>
      </w:r>
      <w:r>
        <w:rPr>
          <w:rFonts w:hint="eastAsia" w:ascii="Times New Roman" w:hAnsi="Times New Roman" w:cs="Times New Roman"/>
          <w:color w:val="auto"/>
          <w:sz w:val="32"/>
          <w:szCs w:val="32"/>
          <w:lang w:val="en-US" w:eastAsia="zh-CN"/>
        </w:rPr>
        <w:t>5.13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出动</w:t>
      </w:r>
      <w:r>
        <w:rPr>
          <w:rFonts w:hint="default" w:ascii="Times New Roman" w:hAnsi="Times New Roman" w:eastAsia="仿宋_GB2312" w:cs="Times New Roman"/>
          <w:sz w:val="32"/>
          <w:szCs w:val="32"/>
        </w:rPr>
        <w:t>执法人员</w:t>
      </w:r>
      <w:r>
        <w:rPr>
          <w:rFonts w:hint="eastAsia" w:ascii="Times New Roman" w:hAnsi="Times New Roman" w:cs="Times New Roman"/>
          <w:sz w:val="32"/>
          <w:szCs w:val="32"/>
          <w:lang w:val="en-US" w:eastAsia="zh-CN"/>
        </w:rPr>
        <w:t>2271</w:t>
      </w:r>
      <w:r>
        <w:rPr>
          <w:rFonts w:hint="default" w:ascii="Times New Roman" w:hAnsi="Times New Roman" w:eastAsia="仿宋_GB2312" w:cs="Times New Roman"/>
          <w:sz w:val="32"/>
          <w:szCs w:val="32"/>
        </w:rPr>
        <w:t>人次，与</w:t>
      </w:r>
      <w:r>
        <w:rPr>
          <w:rFonts w:hint="default" w:ascii="Times New Roman" w:hAnsi="Times New Roman" w:eastAsia="仿宋_GB2312" w:cs="Times New Roman"/>
          <w:sz w:val="32"/>
          <w:szCs w:val="32"/>
          <w:lang w:val="en-US" w:eastAsia="zh-CN"/>
        </w:rPr>
        <w:t>上月</w:t>
      </w:r>
      <w:r>
        <w:rPr>
          <w:rFonts w:hint="eastAsia" w:ascii="Times New Roman" w:hAnsi="Times New Roman" w:cs="Times New Roman"/>
          <w:sz w:val="32"/>
          <w:szCs w:val="32"/>
          <w:lang w:val="en-US" w:eastAsia="zh-CN"/>
        </w:rPr>
        <w:t>2097</w:t>
      </w:r>
      <w:r>
        <w:rPr>
          <w:rFonts w:hint="default" w:ascii="Times New Roman" w:hAnsi="Times New Roman" w:eastAsia="仿宋_GB2312" w:cs="Times New Roman"/>
          <w:sz w:val="32"/>
          <w:szCs w:val="32"/>
        </w:rPr>
        <w:t>人次相比，环比</w:t>
      </w:r>
      <w:r>
        <w:rPr>
          <w:rFonts w:hint="eastAsia" w:ascii="Times New Roman" w:hAnsi="Times New Roman" w:cs="Times New Roman"/>
          <w:color w:val="auto"/>
          <w:sz w:val="32"/>
          <w:szCs w:val="32"/>
          <w:lang w:eastAsia="zh-CN"/>
        </w:rPr>
        <w:t>增长</w:t>
      </w:r>
      <w:r>
        <w:rPr>
          <w:rFonts w:hint="eastAsia" w:ascii="Times New Roman" w:hAnsi="Times New Roman" w:cs="Times New Roman"/>
          <w:color w:val="auto"/>
          <w:sz w:val="32"/>
          <w:szCs w:val="32"/>
          <w:lang w:val="en-US" w:eastAsia="zh-CN"/>
        </w:rPr>
        <w:t>8.30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成功劝阻</w:t>
      </w:r>
      <w:r>
        <w:rPr>
          <w:rFonts w:hint="eastAsia" w:ascii="Times New Roman" w:hAnsi="Times New Roman" w:cs="Times New Roman"/>
          <w:sz w:val="32"/>
          <w:szCs w:val="32"/>
          <w:lang w:val="en-US" w:eastAsia="zh-CN"/>
        </w:rPr>
        <w:t>212</w:t>
      </w:r>
      <w:r>
        <w:rPr>
          <w:rFonts w:hint="default" w:ascii="Times New Roman" w:hAnsi="Times New Roman" w:eastAsia="仿宋_GB2312" w:cs="Times New Roman"/>
          <w:sz w:val="32"/>
          <w:szCs w:val="32"/>
        </w:rPr>
        <w:t>人次，与</w:t>
      </w:r>
      <w:r>
        <w:rPr>
          <w:rFonts w:hint="default" w:ascii="Times New Roman" w:hAnsi="Times New Roman" w:eastAsia="仿宋_GB2312" w:cs="Times New Roman"/>
          <w:sz w:val="32"/>
          <w:szCs w:val="32"/>
          <w:lang w:val="en-US" w:eastAsia="zh-CN"/>
        </w:rPr>
        <w:t>上月</w:t>
      </w:r>
      <w:r>
        <w:rPr>
          <w:rFonts w:hint="default" w:ascii="Times New Roman" w:hAnsi="Times New Roman" w:cs="Times New Roman"/>
          <w:sz w:val="32"/>
          <w:szCs w:val="32"/>
          <w:lang w:val="en-US" w:eastAsia="zh-CN"/>
        </w:rPr>
        <w:t>19</w:t>
      </w:r>
      <w:r>
        <w:rPr>
          <w:rFonts w:hint="eastAsia" w:ascii="Times New Roman" w:hAnsi="Times New Roman" w:cs="Times New Roman"/>
          <w:sz w:val="32"/>
          <w:szCs w:val="32"/>
          <w:lang w:val="en-US" w:eastAsia="zh-CN"/>
        </w:rPr>
        <w:t>0</w:t>
      </w:r>
      <w:r>
        <w:rPr>
          <w:rFonts w:hint="default" w:ascii="Times New Roman" w:hAnsi="Times New Roman" w:eastAsia="仿宋_GB2312" w:cs="Times New Roman"/>
          <w:sz w:val="32"/>
          <w:szCs w:val="32"/>
        </w:rPr>
        <w:t>人次相比，环比</w:t>
      </w:r>
      <w:r>
        <w:rPr>
          <w:rFonts w:hint="eastAsia" w:ascii="Times New Roman" w:hAnsi="Times New Roman" w:cs="Times New Roman"/>
          <w:color w:val="auto"/>
          <w:sz w:val="32"/>
          <w:szCs w:val="32"/>
          <w:lang w:eastAsia="zh-CN"/>
        </w:rPr>
        <w:t>增长</w:t>
      </w:r>
      <w:r>
        <w:rPr>
          <w:rFonts w:hint="eastAsia" w:ascii="Times New Roman" w:hAnsi="Times New Roman" w:cs="Times New Roman"/>
          <w:sz w:val="32"/>
          <w:szCs w:val="32"/>
          <w:lang w:val="en-US" w:eastAsia="zh-CN"/>
        </w:rPr>
        <w:t>11.58</w:t>
      </w:r>
      <w:r>
        <w:rPr>
          <w:rFonts w:hint="default" w:ascii="Times New Roman" w:hAnsi="Times New Roman" w:eastAsia="仿宋_GB2312" w:cs="Times New Roman"/>
          <w:sz w:val="32"/>
          <w:szCs w:val="32"/>
        </w:rPr>
        <w:t>%。</w:t>
      </w:r>
    </w:p>
    <w:p w14:paraId="2175F7F8">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（三）行政处罚</w:t>
      </w:r>
    </w:p>
    <w:p w14:paraId="28450907">
      <w:pPr>
        <w:keepNext w:val="0"/>
        <w:keepLines w:val="0"/>
        <w:pageBreakBefore w:val="0"/>
        <w:widowControl w:val="0"/>
        <w:kinsoku/>
        <w:wordWrap/>
        <w:overflowPunct/>
        <w:topLinePunct w:val="0"/>
        <w:autoSpaceDE/>
        <w:autoSpaceDN/>
        <w:bidi w:val="0"/>
        <w:adjustRightInd w:val="0"/>
        <w:snapToGrid/>
        <w:spacing w:line="540" w:lineRule="exact"/>
        <w:ind w:leftChars="0" w:right="0" w:rightChars="0" w:firstLine="632"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9月</w:t>
      </w:r>
      <w:r>
        <w:rPr>
          <w:rFonts w:hint="default" w:ascii="Times New Roman" w:hAnsi="Times New Roman" w:eastAsia="仿宋_GB2312" w:cs="Times New Roman"/>
          <w:sz w:val="32"/>
          <w:szCs w:val="32"/>
          <w:lang w:val="en-US" w:eastAsia="zh-CN"/>
        </w:rPr>
        <w:t>份</w:t>
      </w:r>
      <w:r>
        <w:rPr>
          <w:rFonts w:hint="default" w:ascii="Times New Roman" w:hAnsi="Times New Roman" w:eastAsia="仿宋_GB2312" w:cs="Times New Roman"/>
          <w:sz w:val="32"/>
          <w:szCs w:val="32"/>
          <w:lang w:eastAsia="zh-CN"/>
        </w:rPr>
        <w:t>，</w:t>
      </w:r>
      <w:r>
        <w:rPr>
          <w:rFonts w:hint="eastAsia" w:ascii="Times New Roman" w:hAnsi="Times New Roman" w:cs="Times New Roman"/>
          <w:sz w:val="32"/>
          <w:szCs w:val="32"/>
          <w:lang w:eastAsia="zh-CN"/>
        </w:rPr>
        <w:t>古林</w:t>
      </w:r>
      <w:r>
        <w:rPr>
          <w:rFonts w:hint="default" w:ascii="Times New Roman" w:hAnsi="Times New Roman" w:eastAsia="仿宋_GB2312" w:cs="Times New Roman"/>
          <w:sz w:val="32"/>
          <w:szCs w:val="32"/>
        </w:rPr>
        <w:t>街</w:t>
      </w:r>
      <w:r>
        <w:rPr>
          <w:rFonts w:hint="eastAsia" w:ascii="Times New Roman" w:hAnsi="Times New Roman" w:cs="Times New Roman"/>
          <w:sz w:val="32"/>
          <w:szCs w:val="32"/>
          <w:lang w:eastAsia="zh-CN"/>
        </w:rPr>
        <w:t>、寨上街和太平镇</w:t>
      </w:r>
      <w:r>
        <w:rPr>
          <w:rFonts w:hint="default" w:ascii="Times New Roman" w:hAnsi="Times New Roman" w:eastAsia="仿宋_GB2312" w:cs="Times New Roman"/>
          <w:sz w:val="32"/>
          <w:szCs w:val="32"/>
        </w:rPr>
        <w:t>发生控烟行政处罚事项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均为对个人处罚，累计</w:t>
      </w: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rPr>
        <w:t>件次，处罚金额</w:t>
      </w:r>
      <w:r>
        <w:rPr>
          <w:rFonts w:hint="eastAsia" w:ascii="Times New Roman" w:hAnsi="Times New Roman" w:cs="Times New Roman"/>
          <w:sz w:val="32"/>
          <w:szCs w:val="32"/>
          <w:lang w:eastAsia="zh-CN"/>
        </w:rPr>
        <w:t>共计</w:t>
      </w:r>
      <w:r>
        <w:rPr>
          <w:rFonts w:hint="eastAsia"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val="en-US" w:eastAsia="zh-CN"/>
        </w:rPr>
        <w:t>未发生对单位违法行为的行政处罚事项。</w:t>
      </w:r>
    </w:p>
    <w:p w14:paraId="658B469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kern w:val="2"/>
          <w:sz w:val="32"/>
          <w:szCs w:val="32"/>
          <w:lang w:val="en-US" w:eastAsia="zh-CN" w:bidi="ar-SA"/>
        </w:rPr>
        <w:t>三、</w:t>
      </w:r>
      <w:r>
        <w:rPr>
          <w:rFonts w:hint="default" w:ascii="Times New Roman" w:hAnsi="Times New Roman" w:eastAsia="黑体" w:cs="Times New Roman"/>
          <w:sz w:val="32"/>
          <w:szCs w:val="32"/>
          <w:lang w:val="en-US" w:eastAsia="zh-CN"/>
        </w:rPr>
        <w:t>月度执法监督反馈情况</w:t>
      </w:r>
    </w:p>
    <w:p w14:paraId="60D34E3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本月</w:t>
      </w:r>
      <w:r>
        <w:rPr>
          <w:rFonts w:hint="default" w:ascii="Times New Roman" w:hAnsi="Times New Roman" w:eastAsia="仿宋_GB2312" w:cs="Times New Roman"/>
          <w:sz w:val="32"/>
          <w:szCs w:val="32"/>
          <w:lang w:val="en-US" w:eastAsia="zh-CN"/>
        </w:rPr>
        <w:t>，5个开发区</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7个部门和21个街镇均</w:t>
      </w:r>
      <w:r>
        <w:rPr>
          <w:rFonts w:hint="default" w:ascii="Times New Roman" w:hAnsi="Times New Roman" w:cs="Times New Roman"/>
          <w:sz w:val="32"/>
          <w:szCs w:val="32"/>
          <w:lang w:val="en-US" w:eastAsia="zh-CN"/>
        </w:rPr>
        <w:t>按时</w:t>
      </w:r>
      <w:r>
        <w:rPr>
          <w:rFonts w:hint="eastAsia" w:ascii="Times New Roman" w:hAnsi="Times New Roman" w:cs="Times New Roman"/>
          <w:sz w:val="32"/>
          <w:szCs w:val="32"/>
          <w:lang w:val="en-US" w:eastAsia="zh-CN"/>
        </w:rPr>
        <w:t>按要求</w:t>
      </w:r>
      <w:r>
        <w:rPr>
          <w:rFonts w:hint="default" w:ascii="Times New Roman" w:hAnsi="Times New Roman" w:eastAsia="仿宋_GB2312" w:cs="Times New Roman"/>
          <w:sz w:val="32"/>
          <w:szCs w:val="32"/>
          <w:lang w:val="en-US" w:eastAsia="zh-CN"/>
        </w:rPr>
        <w:t>报送了月度控烟监督执法情况</w:t>
      </w:r>
      <w:r>
        <w:rPr>
          <w:rFonts w:hint="default" w:ascii="Times New Roman" w:hAnsi="Times New Roman" w:cs="Times New Roman"/>
          <w:sz w:val="32"/>
          <w:szCs w:val="32"/>
          <w:lang w:val="en-US" w:eastAsia="zh-CN"/>
        </w:rPr>
        <w:t>。</w:t>
      </w:r>
    </w:p>
    <w:p w14:paraId="120E6CCA">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Chars="20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下一步工作要求</w:t>
      </w:r>
    </w:p>
    <w:p w14:paraId="7444A85E">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2" w:leftChars="0" w:firstLine="632" w:firstLineChars="0"/>
        <w:textAlignment w:val="auto"/>
        <w:rPr>
          <w:rFonts w:hint="eastAsia" w:eastAsia="仿宋_GB2312"/>
          <w:sz w:val="32"/>
          <w:szCs w:val="32"/>
          <w:lang w:val="en-US" w:eastAsia="zh-CN"/>
        </w:rPr>
      </w:pPr>
      <w:r>
        <w:rPr>
          <w:rFonts w:hint="default" w:ascii="Times New Roman" w:hAnsi="Times New Roman" w:eastAsia="楷体_GB2312" w:cs="Times New Roman"/>
          <w:b/>
          <w:bCs/>
          <w:sz w:val="32"/>
          <w:szCs w:val="32"/>
        </w:rPr>
        <w:t>强化监督执法</w:t>
      </w:r>
      <w:r>
        <w:rPr>
          <w:rFonts w:hint="default" w:ascii="Times New Roman" w:hAnsi="Times New Roman" w:eastAsia="楷体_GB2312" w:cs="Times New Roman"/>
          <w:b/>
          <w:bCs/>
          <w:sz w:val="32"/>
          <w:szCs w:val="32"/>
          <w:lang w:eastAsia="zh-CN"/>
        </w:rPr>
        <w:t>。</w:t>
      </w:r>
      <w:r>
        <w:rPr>
          <w:rFonts w:hint="eastAsia" w:eastAsia="仿宋_GB2312"/>
          <w:sz w:val="32"/>
          <w:szCs w:val="32"/>
          <w:lang w:val="en-US" w:eastAsia="zh-CN"/>
        </w:rPr>
        <w:t>各监督执法单位要充分认识控烟执法和监督在社会控烟工作中的重要作用，针对不同公共场所特点，采取适宜的监督形式，使控烟监督成为公共场所管理</w:t>
      </w:r>
      <w:r>
        <w:rPr>
          <w:rFonts w:hint="eastAsia" w:ascii="仿宋_GB2312" w:hAnsi="仿宋_GB2312" w:eastAsia="仿宋_GB2312" w:cs="仿宋_GB2312"/>
          <w:sz w:val="32"/>
          <w:szCs w:val="32"/>
          <w:lang w:val="en-US" w:eastAsia="zh-CN"/>
        </w:rPr>
        <w:t>常态;同时</w:t>
      </w:r>
      <w:r>
        <w:rPr>
          <w:rFonts w:hint="eastAsia" w:eastAsia="仿宋_GB2312"/>
          <w:sz w:val="32"/>
          <w:szCs w:val="32"/>
          <w:lang w:val="en-US" w:eastAsia="zh-CN"/>
        </w:rPr>
        <w:t>，认真落实控烟条例规定，对不听劝阻的违法行为坚决打击，通过现场执法教育违法者，正确认知违法行为对公众生活的影响及对他人健康的危害，在社会生活中约束自身行为</w:t>
      </w:r>
      <w:r>
        <w:rPr>
          <w:rFonts w:hint="eastAsia"/>
          <w:sz w:val="32"/>
          <w:szCs w:val="32"/>
          <w:lang w:val="en-US" w:eastAsia="zh-CN"/>
        </w:rPr>
        <w:t>。</w:t>
      </w:r>
    </w:p>
    <w:p w14:paraId="4450AB3A">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2" w:leftChars="0" w:firstLine="632" w:firstLineChars="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bCs/>
          <w:sz w:val="32"/>
          <w:szCs w:val="32"/>
          <w:lang w:val="en-US" w:eastAsia="zh-CN"/>
        </w:rPr>
        <w:t>强化控烟宣传。</w:t>
      </w:r>
      <w:r>
        <w:rPr>
          <w:rFonts w:eastAsia="仿宋_GB2312"/>
          <w:sz w:val="32"/>
          <w:szCs w:val="32"/>
        </w:rPr>
        <w:t>各成员单位要</w:t>
      </w:r>
      <w:r>
        <w:rPr>
          <w:rFonts w:hint="eastAsia"/>
          <w:sz w:val="32"/>
          <w:szCs w:val="32"/>
          <w:lang w:eastAsia="zh-CN"/>
        </w:rPr>
        <w:t>继续</w:t>
      </w:r>
      <w:r>
        <w:rPr>
          <w:rFonts w:eastAsia="仿宋_GB2312"/>
          <w:sz w:val="32"/>
          <w:szCs w:val="32"/>
        </w:rPr>
        <w:t>组织开展多种形式的控制吸烟宣传教育活动，引导干部职工和社区群众充分了解烟草</w:t>
      </w:r>
      <w:r>
        <w:rPr>
          <w:rFonts w:hint="eastAsia"/>
          <w:sz w:val="32"/>
          <w:szCs w:val="32"/>
          <w:lang w:eastAsia="zh-CN"/>
        </w:rPr>
        <w:t>对</w:t>
      </w:r>
      <w:r>
        <w:rPr>
          <w:rFonts w:hint="eastAsia" w:eastAsia="仿宋_GB2312"/>
          <w:sz w:val="32"/>
          <w:szCs w:val="32"/>
          <w:lang w:eastAsia="zh-CN"/>
        </w:rPr>
        <w:t>人</w:t>
      </w:r>
      <w:r>
        <w:rPr>
          <w:rFonts w:eastAsia="仿宋_GB2312"/>
          <w:sz w:val="32"/>
          <w:szCs w:val="32"/>
        </w:rPr>
        <w:t>身心健康的影响，知晓必要的吸烟尤其被动吸烟所产生危害的知识，使公众关注身边潜在的危险因素。同时，通过宣传倡导，大力普及健康生活方式，开展精神文明教育，促进公众自觉约束及改善不良行为。</w:t>
      </w:r>
    </w:p>
    <w:p w14:paraId="306B72C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eastAsia="楷体_GB2312" w:cs="Times New Roman"/>
          <w:b/>
          <w:bCs/>
          <w:sz w:val="32"/>
          <w:szCs w:val="32"/>
          <w:lang w:val="en-US" w:eastAsia="zh-CN"/>
        </w:rPr>
      </w:pPr>
    </w:p>
    <w:p w14:paraId="45B9D513">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附件：滨海新区202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cs="Times New Roman"/>
          <w:sz w:val="32"/>
          <w:szCs w:val="32"/>
          <w:lang w:val="en-US" w:eastAsia="zh-CN"/>
        </w:rPr>
        <w:t>9</w:t>
      </w:r>
      <w:r>
        <w:rPr>
          <w:rFonts w:hint="default" w:ascii="Times New Roman" w:hAnsi="Times New Roman" w:eastAsia="仿宋_GB2312" w:cs="Times New Roman"/>
          <w:sz w:val="32"/>
          <w:szCs w:val="32"/>
        </w:rPr>
        <w:t>月份控烟监督</w:t>
      </w:r>
      <w:r>
        <w:rPr>
          <w:rFonts w:hint="default" w:ascii="Times New Roman" w:hAnsi="Times New Roman" w:eastAsia="仿宋_GB2312" w:cs="Times New Roman"/>
          <w:sz w:val="32"/>
          <w:szCs w:val="32"/>
          <w:lang w:val="en"/>
        </w:rPr>
        <w:t>执法情况汇总</w:t>
      </w:r>
      <w:r>
        <w:rPr>
          <w:rFonts w:hint="default" w:ascii="Times New Roman" w:hAnsi="Times New Roman" w:eastAsia="仿宋_GB2312" w:cs="Times New Roman"/>
          <w:sz w:val="32"/>
          <w:szCs w:val="32"/>
        </w:rPr>
        <w:t>表</w:t>
      </w:r>
    </w:p>
    <w:p w14:paraId="2EFFE24B">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sz w:val="32"/>
          <w:szCs w:val="32"/>
        </w:rPr>
      </w:pPr>
    </w:p>
    <w:p w14:paraId="25FA98C9">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sz w:val="32"/>
          <w:szCs w:val="32"/>
        </w:rPr>
      </w:pPr>
    </w:p>
    <w:p w14:paraId="4DAAAA8E">
      <w:pPr>
        <w:keepNext w:val="0"/>
        <w:keepLines w:val="0"/>
        <w:pageBreakBefore w:val="0"/>
        <w:widowControl w:val="0"/>
        <w:kinsoku/>
        <w:wordWrap/>
        <w:overflowPunct/>
        <w:topLinePunct w:val="0"/>
        <w:autoSpaceDE/>
        <w:autoSpaceDN/>
        <w:bidi w:val="0"/>
        <w:adjustRightInd/>
        <w:snapToGrid/>
        <w:spacing w:line="540" w:lineRule="exact"/>
        <w:ind w:right="0" w:rightChars="0" w:firstLine="632" w:firstLineChars="200"/>
        <w:textAlignment w:val="auto"/>
        <w:rPr>
          <w:rFonts w:hint="default" w:ascii="Times New Roman" w:hAnsi="Times New Roman" w:eastAsia="仿宋_GB2312" w:cs="Times New Roman"/>
          <w:sz w:val="32"/>
          <w:szCs w:val="32"/>
        </w:rPr>
      </w:pPr>
    </w:p>
    <w:p w14:paraId="509C478B">
      <w:pPr>
        <w:keepNext w:val="0"/>
        <w:keepLines w:val="0"/>
        <w:pageBreakBefore w:val="0"/>
        <w:widowControl w:val="0"/>
        <w:kinsoku/>
        <w:wordWrap/>
        <w:overflowPunct/>
        <w:topLinePunct w:val="0"/>
        <w:autoSpaceDE/>
        <w:autoSpaceDN/>
        <w:bidi w:val="0"/>
        <w:adjustRightInd w:val="0"/>
        <w:snapToGrid/>
        <w:spacing w:line="540" w:lineRule="exact"/>
        <w:ind w:right="0" w:rightChars="0" w:firstLine="5688" w:firstLineChars="1800"/>
        <w:jc w:val="left"/>
        <w:textAlignment w:val="auto"/>
        <w:rPr>
          <w:rFonts w:hint="default" w:ascii="Times New Roman" w:hAnsi="Times New Roman" w:cs="Times New Roman"/>
          <w:color w:val="000000"/>
          <w:kern w:val="0"/>
          <w:sz w:val="32"/>
          <w:szCs w:val="32"/>
          <w:lang w:val="en-US" w:eastAsia="zh-CN"/>
        </w:rPr>
      </w:pPr>
      <w:r>
        <w:rPr>
          <w:rFonts w:hint="default" w:ascii="Times New Roman" w:hAnsi="Times New Roman" w:cs="Times New Roman"/>
          <w:color w:val="000000"/>
          <w:kern w:val="0"/>
          <w:sz w:val="32"/>
          <w:szCs w:val="32"/>
          <w:lang w:val="en-US" w:eastAsia="zh-CN"/>
        </w:rPr>
        <w:t>区爱卫办</w:t>
      </w:r>
    </w:p>
    <w:p w14:paraId="58D9AB61">
      <w:pPr>
        <w:keepNext w:val="0"/>
        <w:keepLines w:val="0"/>
        <w:pageBreakBefore w:val="0"/>
        <w:widowControl w:val="0"/>
        <w:kinsoku/>
        <w:wordWrap/>
        <w:overflowPunct/>
        <w:topLinePunct w:val="0"/>
        <w:autoSpaceDE/>
        <w:autoSpaceDN/>
        <w:bidi w:val="0"/>
        <w:adjustRightInd w:val="0"/>
        <w:snapToGrid/>
        <w:spacing w:line="540" w:lineRule="exact"/>
        <w:ind w:leftChars="0" w:right="1264" w:rightChars="400"/>
        <w:jc w:val="right"/>
        <w:textAlignment w:val="auto"/>
        <w:rPr>
          <w:rFonts w:hint="default" w:ascii="Times New Roman" w:hAnsi="Times New Roman" w:cs="Times New Roman"/>
          <w:color w:val="000000"/>
          <w:kern w:val="0"/>
          <w:sz w:val="32"/>
          <w:szCs w:val="32"/>
          <w:lang w:val="en-US" w:eastAsia="zh-CN"/>
        </w:rPr>
      </w:pPr>
      <w:r>
        <w:rPr>
          <w:rFonts w:hint="default" w:ascii="Times New Roman" w:hAnsi="Times New Roman" w:cs="Times New Roman"/>
          <w:color w:val="000000"/>
          <w:kern w:val="0"/>
          <w:sz w:val="32"/>
          <w:szCs w:val="32"/>
          <w:lang w:val="en-US" w:eastAsia="zh-CN"/>
        </w:rPr>
        <w:t>2024年</w:t>
      </w:r>
      <w:r>
        <w:rPr>
          <w:rFonts w:hint="eastAsia" w:ascii="Times New Roman" w:hAnsi="Times New Roman" w:cs="Times New Roman"/>
          <w:color w:val="000000"/>
          <w:kern w:val="0"/>
          <w:sz w:val="32"/>
          <w:szCs w:val="32"/>
          <w:lang w:val="en-US" w:eastAsia="zh-CN"/>
        </w:rPr>
        <w:t>10</w:t>
      </w:r>
      <w:r>
        <w:rPr>
          <w:rFonts w:hint="default" w:ascii="Times New Roman" w:hAnsi="Times New Roman" w:cs="Times New Roman"/>
          <w:color w:val="000000"/>
          <w:kern w:val="0"/>
          <w:sz w:val="32"/>
          <w:szCs w:val="32"/>
          <w:lang w:val="en-US" w:eastAsia="zh-CN"/>
        </w:rPr>
        <w:t>月</w:t>
      </w:r>
      <w:r>
        <w:rPr>
          <w:rFonts w:hint="eastAsia" w:ascii="Times New Roman" w:hAnsi="Times New Roman" w:cs="Times New Roman"/>
          <w:color w:val="000000"/>
          <w:kern w:val="0"/>
          <w:sz w:val="32"/>
          <w:szCs w:val="32"/>
          <w:lang w:val="en-US" w:eastAsia="zh-CN"/>
        </w:rPr>
        <w:t>9</w:t>
      </w:r>
      <w:r>
        <w:rPr>
          <w:rFonts w:hint="default" w:ascii="Times New Roman" w:hAnsi="Times New Roman" w:cs="Times New Roman"/>
          <w:color w:val="000000"/>
          <w:kern w:val="0"/>
          <w:sz w:val="32"/>
          <w:szCs w:val="32"/>
          <w:lang w:val="en-US" w:eastAsia="zh-CN"/>
        </w:rPr>
        <w:t>日</w:t>
      </w:r>
    </w:p>
    <w:p w14:paraId="77E50FCA">
      <w:pPr>
        <w:keepNext w:val="0"/>
        <w:keepLines w:val="0"/>
        <w:pageBreakBefore w:val="0"/>
        <w:widowControl w:val="0"/>
        <w:kinsoku/>
        <w:wordWrap/>
        <w:overflowPunct/>
        <w:topLinePunct w:val="0"/>
        <w:autoSpaceDE/>
        <w:autoSpaceDN/>
        <w:bidi w:val="0"/>
        <w:adjustRightInd w:val="0"/>
        <w:snapToGrid/>
        <w:spacing w:line="540" w:lineRule="exact"/>
        <w:ind w:leftChars="0" w:right="0" w:rightChars="0" w:firstLine="632" w:firstLineChars="200"/>
        <w:jc w:val="left"/>
        <w:textAlignment w:val="auto"/>
        <w:rPr>
          <w:rFonts w:hint="default" w:ascii="Times New Roman" w:hAnsi="Times New Roman" w:cs="Times New Roman"/>
          <w:color w:val="000000"/>
          <w:kern w:val="0"/>
          <w:sz w:val="32"/>
          <w:szCs w:val="32"/>
          <w:lang w:val="en-US" w:eastAsia="zh-CN"/>
        </w:rPr>
      </w:pPr>
      <w:r>
        <w:rPr>
          <w:rFonts w:hint="default" w:ascii="Times New Roman" w:hAnsi="Times New Roman" w:cs="Times New Roman"/>
          <w:color w:val="000000"/>
          <w:kern w:val="0"/>
          <w:sz w:val="32"/>
          <w:szCs w:val="32"/>
          <w:lang w:val="en-US" w:eastAsia="zh-CN"/>
        </w:rPr>
        <w:t>（此件主动公开）</w:t>
      </w:r>
      <w:bookmarkStart w:id="0" w:name="_GoBack"/>
      <w:bookmarkEnd w:id="0"/>
    </w:p>
    <w:p w14:paraId="09A07F71">
      <w:pPr>
        <w:keepNext w:val="0"/>
        <w:keepLines w:val="0"/>
        <w:pageBreakBefore w:val="0"/>
        <w:widowControl w:val="0"/>
        <w:kinsoku/>
        <w:wordWrap/>
        <w:overflowPunct/>
        <w:topLinePunct w:val="0"/>
        <w:autoSpaceDE/>
        <w:autoSpaceDN/>
        <w:bidi w:val="0"/>
        <w:snapToGrid/>
        <w:spacing w:line="578" w:lineRule="exact"/>
        <w:textAlignment w:val="auto"/>
        <w:rPr>
          <w:rFonts w:hint="default" w:ascii="Times New Roman" w:hAnsi="Times New Roman" w:cs="Times New Roman"/>
          <w:color w:val="000000"/>
          <w:kern w:val="0"/>
          <w:sz w:val="32"/>
          <w:szCs w:val="32"/>
          <w:lang w:val="en-US" w:eastAsia="zh-CN"/>
        </w:rPr>
      </w:pPr>
    </w:p>
    <w:sectPr>
      <w:footerReference r:id="rId4" w:type="first"/>
      <w:footerReference r:id="rId3" w:type="default"/>
      <w:pgSz w:w="11906" w:h="16838"/>
      <w:pgMar w:top="1701" w:right="1531" w:bottom="1134" w:left="1531" w:header="851" w:footer="992" w:gutter="0"/>
      <w:pgBorders>
        <w:top w:val="none" w:sz="0" w:space="0"/>
        <w:left w:val="none" w:sz="0" w:space="0"/>
        <w:bottom w:val="none" w:sz="0" w:space="0"/>
        <w:right w:val="none" w:sz="0" w:space="0"/>
      </w:pgBorders>
      <w:pgNumType w:fmt="numberInDash" w:start="4"/>
      <w:cols w:space="0" w:num="1"/>
      <w:titlePg/>
      <w:rtlGutter w:val="0"/>
      <w:docGrid w:type="linesAndChars" w:linePitch="43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D8DE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05F96">
                          <w:pPr>
                            <w:pStyle w:val="4"/>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0405F96">
                    <w:pPr>
                      <w:pStyle w:val="4"/>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B1EE0">
    <w:pPr>
      <w:pStyle w:val="4"/>
      <w:tabs>
        <w:tab w:val="left" w:pos="5267"/>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91A29">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1391A29">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B4F28">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DFB4F28">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4F1D6"/>
    <w:multiLevelType w:val="singleLevel"/>
    <w:tmpl w:val="8FC4F1D6"/>
    <w:lvl w:ilvl="0" w:tentative="0">
      <w:start w:val="1"/>
      <w:numFmt w:val="chineseCounting"/>
      <w:suff w:val="nothing"/>
      <w:lvlText w:val="（%1）"/>
      <w:lvlJc w:val="left"/>
      <w:pPr>
        <w:ind w:left="-2"/>
      </w:pPr>
      <w:rPr>
        <w:rFonts w:hint="eastAsia"/>
      </w:rPr>
    </w:lvl>
  </w:abstractNum>
  <w:abstractNum w:abstractNumId="1">
    <w:nsid w:val="A25FA82E"/>
    <w:multiLevelType w:val="singleLevel"/>
    <w:tmpl w:val="A25FA82E"/>
    <w:lvl w:ilvl="0" w:tentative="0">
      <w:start w:val="4"/>
      <w:numFmt w:val="chineseCounting"/>
      <w:suff w:val="nothing"/>
      <w:lvlText w:val="%1、"/>
      <w:lvlJc w:val="left"/>
      <w:rPr>
        <w:rFonts w:hint="eastAsia"/>
      </w:rPr>
    </w:lvl>
  </w:abstractNum>
  <w:abstractNum w:abstractNumId="2">
    <w:nsid w:val="BD845420"/>
    <w:multiLevelType w:val="singleLevel"/>
    <w:tmpl w:val="BD845420"/>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M2NhMjhhNGRlMjY0MzhiODY1YTE1OTJmZjMwZmIifQ=="/>
  </w:docVars>
  <w:rsids>
    <w:rsidRoot w:val="421A1687"/>
    <w:rsid w:val="01157F01"/>
    <w:rsid w:val="01822573"/>
    <w:rsid w:val="01886782"/>
    <w:rsid w:val="01D4170E"/>
    <w:rsid w:val="02B24996"/>
    <w:rsid w:val="02C61F8F"/>
    <w:rsid w:val="036A59B4"/>
    <w:rsid w:val="04D1736D"/>
    <w:rsid w:val="04DE1264"/>
    <w:rsid w:val="06E67100"/>
    <w:rsid w:val="09D13466"/>
    <w:rsid w:val="0E645508"/>
    <w:rsid w:val="0F12757C"/>
    <w:rsid w:val="10E70644"/>
    <w:rsid w:val="13A75028"/>
    <w:rsid w:val="13AD1041"/>
    <w:rsid w:val="13D432D9"/>
    <w:rsid w:val="154C6CC8"/>
    <w:rsid w:val="16CE4F2C"/>
    <w:rsid w:val="1790750F"/>
    <w:rsid w:val="18F16C2C"/>
    <w:rsid w:val="19AD1CFF"/>
    <w:rsid w:val="1A57481F"/>
    <w:rsid w:val="1A8B25B5"/>
    <w:rsid w:val="1C6E062E"/>
    <w:rsid w:val="1C700F08"/>
    <w:rsid w:val="1D1B2ECF"/>
    <w:rsid w:val="1D33390B"/>
    <w:rsid w:val="1D3E783E"/>
    <w:rsid w:val="1D462FF9"/>
    <w:rsid w:val="1D705613"/>
    <w:rsid w:val="1D93021C"/>
    <w:rsid w:val="1EEB1B44"/>
    <w:rsid w:val="1F1E3783"/>
    <w:rsid w:val="1FD2377C"/>
    <w:rsid w:val="2129610F"/>
    <w:rsid w:val="23477F2B"/>
    <w:rsid w:val="248B0E8F"/>
    <w:rsid w:val="26A15464"/>
    <w:rsid w:val="278D2B8D"/>
    <w:rsid w:val="27F73D44"/>
    <w:rsid w:val="294777BA"/>
    <w:rsid w:val="2D76190B"/>
    <w:rsid w:val="2D8B379D"/>
    <w:rsid w:val="2E6647D2"/>
    <w:rsid w:val="31B8634E"/>
    <w:rsid w:val="347B08ED"/>
    <w:rsid w:val="3495278A"/>
    <w:rsid w:val="36883480"/>
    <w:rsid w:val="3755187F"/>
    <w:rsid w:val="379242A6"/>
    <w:rsid w:val="3AF6765C"/>
    <w:rsid w:val="3D123AC2"/>
    <w:rsid w:val="3D3F0FCE"/>
    <w:rsid w:val="3DA07604"/>
    <w:rsid w:val="3E0667D7"/>
    <w:rsid w:val="3EA733F9"/>
    <w:rsid w:val="421A1687"/>
    <w:rsid w:val="431A195A"/>
    <w:rsid w:val="43C24475"/>
    <w:rsid w:val="44066DFE"/>
    <w:rsid w:val="447102DE"/>
    <w:rsid w:val="44D3620E"/>
    <w:rsid w:val="49F61172"/>
    <w:rsid w:val="4ADF590D"/>
    <w:rsid w:val="4C09441C"/>
    <w:rsid w:val="4DB43081"/>
    <w:rsid w:val="4DEF60D8"/>
    <w:rsid w:val="4E661EA1"/>
    <w:rsid w:val="52493F12"/>
    <w:rsid w:val="536F35A6"/>
    <w:rsid w:val="53916382"/>
    <w:rsid w:val="53E97329"/>
    <w:rsid w:val="54BA1F45"/>
    <w:rsid w:val="55EE4C65"/>
    <w:rsid w:val="561B6377"/>
    <w:rsid w:val="56624676"/>
    <w:rsid w:val="58380CCA"/>
    <w:rsid w:val="593C489A"/>
    <w:rsid w:val="5A2F3A8F"/>
    <w:rsid w:val="5AAE0B9F"/>
    <w:rsid w:val="5DFDE0BB"/>
    <w:rsid w:val="5EFD0EE7"/>
    <w:rsid w:val="600F5761"/>
    <w:rsid w:val="6148136D"/>
    <w:rsid w:val="61DC62AA"/>
    <w:rsid w:val="62692E19"/>
    <w:rsid w:val="67094D7D"/>
    <w:rsid w:val="67EB02C5"/>
    <w:rsid w:val="67FC0614"/>
    <w:rsid w:val="6ABA4768"/>
    <w:rsid w:val="6B553715"/>
    <w:rsid w:val="6CFF4F79"/>
    <w:rsid w:val="6E62604F"/>
    <w:rsid w:val="6F4E03FF"/>
    <w:rsid w:val="72450DC6"/>
    <w:rsid w:val="730C4CFD"/>
    <w:rsid w:val="732B0E40"/>
    <w:rsid w:val="766E79D6"/>
    <w:rsid w:val="76B21A61"/>
    <w:rsid w:val="76C43A85"/>
    <w:rsid w:val="77316C41"/>
    <w:rsid w:val="774E15A1"/>
    <w:rsid w:val="78252301"/>
    <w:rsid w:val="792652C1"/>
    <w:rsid w:val="794B7384"/>
    <w:rsid w:val="7B2A2227"/>
    <w:rsid w:val="7B5535DB"/>
    <w:rsid w:val="7C9D2BE0"/>
    <w:rsid w:val="7CCC1F35"/>
    <w:rsid w:val="7CDC5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32"/>
      <w:lang w:val="en-US" w:eastAsia="zh-CN" w:bidi="ar-SA"/>
    </w:rPr>
  </w:style>
  <w:style w:type="paragraph" w:styleId="2">
    <w:name w:val="heading 3"/>
    <w:basedOn w:val="1"/>
    <w:next w:val="1"/>
    <w:qFormat/>
    <w:uiPriority w:val="0"/>
    <w:pPr>
      <w:keepNext/>
      <w:keepLines/>
      <w:spacing w:line="360" w:lineRule="auto"/>
      <w:ind w:firstLine="420" w:firstLineChars="200"/>
      <w:outlineLvl w:val="2"/>
    </w:pPr>
    <w:rPr>
      <w:bCs/>
      <w:sz w:val="28"/>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15"/>
    <w:basedOn w:val="9"/>
    <w:qFormat/>
    <w:uiPriority w:val="0"/>
    <w:rPr>
      <w:rFonts w:hint="default" w:ascii="Calibri" w:hAnsi="Calibri"/>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1265</Words>
  <Characters>1327</Characters>
  <Lines>0</Lines>
  <Paragraphs>0</Paragraphs>
  <TotalTime>33</TotalTime>
  <ScaleCrop>false</ScaleCrop>
  <LinksUpToDate>false</LinksUpToDate>
  <CharactersWithSpaces>1327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2024-04-16T15:01:00Z</dcterms:created>
  <dc:creator>Administrator</dc:creator>
  <cp:lastModifiedBy>Administrator</cp:lastModifiedBy>
  <cp:lastPrinted>2024-07-12T02:48:00Z</cp:lastPrinted>
  <dcterms:modified xsi:type="dcterms:W3CDTF">2024-10-10T02:14:57Z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7AEF84714B1040A49D4B0F977708932E_13</vt:lpwstr>
  </property>
</Properties>
</file>