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b w:val="0"/>
          <w:bCs w:val="0"/>
          <w:color w:val="auto"/>
          <w:kern w:val="0"/>
          <w:sz w:val="44"/>
          <w:szCs w:val="44"/>
          <w:lang w:val="en-US" w:eastAsia="zh-CN" w:bidi="ar"/>
        </w:rPr>
      </w:pPr>
      <w:r>
        <w:rPr>
          <w:rFonts w:hint="eastAsia" w:ascii="Times New Roman" w:hAnsi="Times New Roman" w:eastAsia="方正小标宋简体" w:cs="Times New Roman"/>
          <w:b w:val="0"/>
          <w:bCs w:val="0"/>
          <w:color w:val="auto"/>
          <w:kern w:val="0"/>
          <w:sz w:val="44"/>
          <w:szCs w:val="44"/>
          <w:lang w:val="en-US" w:eastAsia="zh-CN" w:bidi="ar"/>
        </w:rPr>
        <w:t>市卫生健康委等10部门关于印发天津市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b w:val="0"/>
          <w:bCs w:val="0"/>
          <w:color w:val="auto"/>
          <w:kern w:val="0"/>
          <w:sz w:val="44"/>
          <w:szCs w:val="44"/>
          <w:lang w:val="en-US" w:eastAsia="zh-CN" w:bidi="ar"/>
        </w:rPr>
      </w:pPr>
      <w:r>
        <w:rPr>
          <w:rFonts w:hint="eastAsia" w:ascii="Times New Roman" w:hAnsi="Times New Roman" w:eastAsia="方正小标宋简体" w:cs="Times New Roman"/>
          <w:b w:val="0"/>
          <w:bCs w:val="0"/>
          <w:color w:val="auto"/>
          <w:kern w:val="0"/>
          <w:sz w:val="44"/>
          <w:szCs w:val="44"/>
          <w:lang w:val="en-US" w:eastAsia="zh-CN" w:bidi="ar"/>
        </w:rPr>
        <w:t>母乳喂养促进行动计划实施方案（2021-2025年）的通知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津卫妇幼〔2021〕624号</w:t>
      </w:r>
    </w:p>
    <w:p>
      <w:pPr>
        <w:rPr>
          <w:rFonts w:hint="eastAsia"/>
        </w:rPr>
      </w:pPr>
      <w:r>
        <w:rPr>
          <w:rFonts w:hint="eastAsi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各区卫生健康委、发展改革委、人社局、住房城乡建设委、交通运输委、文化和旅游局、市场监管局、工会、团委、妇联，天津铁路办事处、天津滨海机场，市卫生健康委直属有关单位，医学院校附属医院，中央驻津医院，部分部队、企事业单位医院：</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为贯彻落实国家卫生健康委等15部门《关于印发母乳喂养促进行动计划（2021-2025年）的通知》（国卫妇幼发〔2021〕38号）要求，进一步完善本市母乳喂养全社会支持体系，更好促进婴幼儿生长发育，降低母婴患病风险，改善母婴健康状况，市卫生健康委等10部门共同制定了《天津市母乳喂养促进行动计划实施方案（2021-2025年）》。现印发给你们，请结合实际，认真贯彻执行。</w:t>
      </w:r>
    </w:p>
    <w:p/>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p>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p>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846" w:firstLineChars="1202"/>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Times New Roman" w:hAnsi="Times New Roman" w:eastAsia="仿宋_GB2312" w:cs="Times New Roman"/>
          <w:b w:val="0"/>
          <w:bCs w:val="0"/>
          <w:color w:val="auto"/>
          <w:kern w:val="0"/>
          <w:sz w:val="32"/>
          <w:szCs w:val="32"/>
          <w:lang w:val="en-US" w:eastAsia="zh-CN" w:bidi="ar"/>
        </w:rPr>
        <w:t>2021年12月30日</w:t>
      </w:r>
    </w:p>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p>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r>
        <w:rPr>
          <w:rFonts w:hint="default" w:ascii="Times New Roman" w:hAnsi="Times New Roman" w:eastAsia="方正小标宋简体" w:cs="Times New Roman"/>
          <w:b w:val="0"/>
          <w:bCs w:val="0"/>
          <w:color w:val="auto"/>
          <w:kern w:val="0"/>
          <w:sz w:val="44"/>
          <w:szCs w:val="44"/>
          <w:lang w:val="en-US" w:eastAsia="zh-CN" w:bidi="ar"/>
        </w:rPr>
        <w:t>天津市母乳喂养促进行动计划实施方案（2021-2025年）</w:t>
      </w:r>
    </w:p>
    <w:p>
      <w:pPr>
        <w:keepNext w:val="0"/>
        <w:keepLines w:val="0"/>
        <w:widowControl/>
        <w:suppressLineNumbers w:val="0"/>
        <w:tabs>
          <w:tab w:val="left" w:pos="5733"/>
        </w:tabs>
        <w:spacing w:before="0" w:beforeAutospacing="0" w:after="0" w:afterAutospacing="0" w:line="480" w:lineRule="atLeast"/>
        <w:ind w:left="0" w:right="0" w:firstLine="1080"/>
        <w:jc w:val="both"/>
        <w:rPr>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val="0"/>
          <w:color w:val="auto"/>
          <w:kern w:val="0"/>
          <w:sz w:val="36"/>
          <w:szCs w:val="36"/>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母乳喂养对于促进婴幼儿生长发育，降低母婴患病风险，改善母婴健康状况具有重要意义。为进一步贯彻落实《“健康中国2030”规划纲要》《健康中国行动（2019-2030年）》和《国民营养计划（2017-2030年）》、《母乳喂养促进行动计划（2021-2025年）》、《健康天津行动实施方案》，保障实施优化生育政策，维护母婴权益，促进母乳喂养，制定本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一、目标要求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以满足人民日益增长的美好生活需要为根本，以提升我市母婴健康水平为目的，强化宣传教育、服务供给和政策统筹，维护母婴权益，强化我市母乳喂养全社会支持体系，进一步提升母乳喂养水平。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推动全市形成政府主导、部门协作、全社会参与的母乳喂养促进工作机制，支持母乳喂养的政策体系、服务网络、场所设施更加完善。公众获取母乳喂养知识的渠道多样顺畅，健康素养明显提高，母乳喂养指导服务科学规范，母亲科学喂养主动行动，家庭成员和用人单位积极支持，母乳喂养率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母婴家庭母乳喂养核心知识知晓率达到70%以上；母婴家庭成员母乳喂养支持率达到80%以上；推动我市医疗机构设立母乳喂养咨询门诊或孕产营养门诊的比例不断提高；公共场所母婴设施配置率达到80%以上；所有应配备母婴设施的用人单位基本建成标准化的母婴设施；全市6个月内纯母乳喂养率达到50%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二、主要任务和措施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（一）传播科学知识，大力开展母乳喂养宣传教育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w:t>
      </w:r>
      <w:r>
        <w:rPr>
          <w:rFonts w:hint="default"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全面开展社会宣传。各有关部门和单位要充分利用传统媒体和新媒体，全方位多层次大力开展母乳喂养宣传教育，促进社会公众充分认识母乳喂养的重要意义。市卫生健康委结合每年“世界母乳喂养周”等重要时间节点，组织主题宣传活动，普及母乳喂养科学知识和技能，提高社会公众健康素养，在全社会营造支持母乳喂养的良好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2.加强目标人群健康教育。各有关医疗保健机构要创新健康教育方式和载体，针对孕前、孕中、产后等夫妇和家庭，科学精准传播母乳喂养知识和技能，大力宣传《婴幼儿喂养健康教育核心信息》，促进母婴家庭成员知晓母乳喂养科学知识，掌握母乳喂养基本技能。全市各有关部门要结合行业特点，积极开展健康教育工作，强化父母及养育人是保障儿童健康第一责任人的理念，营造母乳喂养家庭氛围，引导母亲坚定母乳喂养信念，家庭成员从营养、心理等多方面创造条件支持新妈妈实现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3.普及母乳喂养核心要义。各有关医疗保健机构要加强母婴家庭树立科学喂养理念的指导，婴儿出生后的前6个月，倡导纯母乳喂养，6至24个月的婴幼儿，在科学添加辅食的同时，鼓励母亲继续进行母乳喂养，促进形成科学喂养行为。全市各有关部门和单位要积极开展社会面宣传工作，宣传母乳喂养有益母婴健康，可以促进婴儿体格和大脑发育，增强婴儿免疫力，减少感冒、腹泻、肺炎等患病风险，减少成年后肥胖、糖尿病和心脑血管疾病的发生，还可减少母亲产后出血、乳腺癌、卵巢癌的发生风险。特别要普及母乳无可替代的重要意义，让母婴家庭普遍知晓婴幼儿配方奶仅是无法纯母乳喂养时的替代选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4.打造支持母乳喂养的宣传阵地。各有关医疗保健机构、社区、托育机构和相关社会组织要积极开展母乳喂养科普宣传活动，扩大科普宣传的覆盖面，提升知识和技能的可获得性。全市各级工会、共青团、妇联、计生协等群团组织充分发挥基层网络健全优势，加强母乳喂养知识普及，维护妇女儿童权益。发展和壮大母乳喂养宣传促进志愿者队伍，形成支持母乳喂养的广泛社会力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（二）健全服务链条，努力加强母乳喂养咨询指导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5.强化孕期、产时和产后咨询指导服务。提供孕产期保健和助产服务的各级各类医疗机构要发挥主阵地作用，规范设置孕妇学校，完善孕产期保健全程服务，强化分娩后母婴同室，落实产后访视、产后42天健康检查等医疗保健服务，将母乳喂养咨询指导作为重要服务内容，及时向婴儿父母和家人提供，确保母乳喂养咨询指导贯穿孕期、产时、产后各项服务全过程。鼓励医疗机构产科、新生儿科推广应用分娩后尽早母婴皮肤接触、早产儿袋鼠式护理等新生儿早期基本保健适宜技术，促进产妇早开奶，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6.做实新生儿和婴幼儿期咨询指导服务。各乡镇卫生院、社区卫生服务中心等基层医疗卫生机构，开展新生儿家庭访视、新生儿满月健康管理、婴幼儿健康管理服务时，医务人员要结合婴幼儿营养喂养筛查评估，针对儿童养育人开展母乳喂养咨询指导，帮助母亲和家庭成员掌握科学育儿知识。各有关医疗保健机构要重视高危儿、早产儿、患病儿童母乳喂养服务，提供针对性母乳喂养咨询指导。做好哺乳期患病妇女母乳喂养和安全用药指导服务。挖掘和传承中医药促进母乳喂养的独特优势，普及中医适宜技术，促进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7.完善母乳喂养咨询服务网络。各有关综合医院、妇幼保健机构、妇产医院和儿童医院、有条件的乡镇卫生院和社区卫生服务中心要设立母乳喂养咨询门诊或营养门诊，为家庭提供母乳喂养咨询指导，增加服务供给，提高服务可及性。同时要加强孕产保健科、妇产科、儿科、儿童保健科、儿童营养门诊、乳腺保健门诊等科室能力建设，要将母乳喂养知识技能作为重点内容，定期开展医护人员专业知识技能培训。以促进母乳喂养为重点，推进爱婴医院建设，持续强化爱婴医院影响力。推动孕产期保健、新生儿保健、儿童营养特色专科建设，促进医疗机构推广适宜技术，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8.创新咨询服务方式方法。各有关医疗保健机构要通过手机APP、小程序、网站、热线电话等多种方式，建立线上线下母乳喂养咨询渠道，市妇儿中心和各区妇幼保健机构要强化“云上妇幼”和“互联网+妇幼健康”服务，为群众提供持续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（三）完善政策制度，着力构建母乳喂养支持环境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9.保护哺乳期女职工权益。用人单位要切实落实女职工劳动保护相关规定，确保女职工按规定享受产假</w:t>
      </w:r>
      <w:r>
        <w:rPr>
          <w:rFonts w:hint="default" w:ascii="Times New Roman" w:hAnsi="Times New Roman" w:eastAsia="仿宋_GB2312" w:cs="Times New Roman"/>
          <w:b w:val="0"/>
          <w:bCs w:val="0"/>
          <w:color w:val="auto"/>
          <w:kern w:val="0"/>
          <w:sz w:val="32"/>
          <w:szCs w:val="32"/>
          <w:highlight w:val="none"/>
          <w:lang w:val="en-US" w:eastAsia="zh-CN" w:bidi="ar"/>
        </w:rPr>
        <w:t>、生育奖励假，合理安</w:t>
      </w:r>
      <w:r>
        <w:rPr>
          <w:rFonts w:hint="default" w:ascii="Times New Roman" w:hAnsi="Times New Roman" w:eastAsia="仿宋_GB2312" w:cs="Times New Roman"/>
          <w:b w:val="0"/>
          <w:bCs w:val="0"/>
          <w:color w:val="auto"/>
          <w:kern w:val="0"/>
          <w:sz w:val="32"/>
          <w:szCs w:val="32"/>
          <w:lang w:val="en-US" w:eastAsia="zh-CN" w:bidi="ar"/>
        </w:rPr>
        <w:t>排哺乳期女职</w:t>
      </w:r>
      <w:r>
        <w:rPr>
          <w:rFonts w:hint="default" w:ascii="Times New Roman" w:hAnsi="Times New Roman" w:eastAsia="仿宋_GB2312" w:cs="Times New Roman"/>
          <w:b w:val="0"/>
          <w:bCs w:val="0"/>
          <w:color w:val="auto"/>
          <w:kern w:val="0"/>
          <w:sz w:val="32"/>
          <w:szCs w:val="32"/>
          <w:highlight w:val="none"/>
          <w:lang w:val="en-US" w:eastAsia="zh-CN" w:bidi="ar"/>
        </w:rPr>
        <w:t>工的哺乳时间，落实育儿假。</w:t>
      </w:r>
      <w:r>
        <w:rPr>
          <w:rFonts w:hint="default" w:ascii="Times New Roman" w:hAnsi="Times New Roman" w:eastAsia="仿宋_GB2312" w:cs="Times New Roman"/>
          <w:b w:val="0"/>
          <w:bCs w:val="0"/>
          <w:color w:val="auto"/>
          <w:kern w:val="0"/>
          <w:sz w:val="32"/>
          <w:szCs w:val="32"/>
          <w:lang w:val="en-US" w:eastAsia="zh-CN" w:bidi="ar"/>
        </w:rPr>
        <w:t>对哺乳未满1周岁婴儿的女职工，</w:t>
      </w:r>
      <w:r>
        <w:rPr>
          <w:rFonts w:hint="default" w:ascii="Times New Roman" w:hAnsi="Times New Roman" w:eastAsia="仿宋_GB2312" w:cs="Times New Roman"/>
          <w:b w:val="0"/>
          <w:bCs w:val="0"/>
          <w:color w:val="auto"/>
          <w:kern w:val="0"/>
          <w:sz w:val="32"/>
          <w:szCs w:val="32"/>
          <w:highlight w:val="none"/>
          <w:lang w:val="en-US" w:eastAsia="zh-CN" w:bidi="ar"/>
        </w:rPr>
        <w:t>用人单位</w:t>
      </w:r>
      <w:r>
        <w:rPr>
          <w:rFonts w:hint="default" w:ascii="Times New Roman" w:hAnsi="Times New Roman" w:eastAsia="仿宋_GB2312" w:cs="Times New Roman"/>
          <w:b w:val="0"/>
          <w:bCs w:val="0"/>
          <w:color w:val="auto"/>
          <w:kern w:val="0"/>
          <w:sz w:val="32"/>
          <w:szCs w:val="32"/>
          <w:lang w:val="en-US" w:eastAsia="zh-CN" w:bidi="ar"/>
        </w:rPr>
        <w:t>不得延长劳动时间或者安排夜班劳动。用人单位应当在每天的劳动时间内为哺乳期女职工安排1小时哺乳时间；女职工生育多胞胎的，每多哺乳1个婴儿每天增加1小时哺乳时间，哺乳时间视同提供正常劳动。女职工生育假（产假）期满后，因抚育婴儿确有困难的，经本人申请，用人单位同意，可以休不超过六个月的哺乳假。哺乳假期间的工资，双方有约定的，按照约定计发；无约定的，按照本人基本工资的百分之八十计发。女职工休哺乳假，不影响本人的晋级、工资调整和工龄连续计算。用人单位不得因女职工哺乳降低其工资福利待遇、予以辞退或解除劳动（聘用）合同。用人单位应确保工作场所安全卫生，避免哺乳期女职工从事有毒有害及放射污染等哺乳期禁忌从事的劳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10.鼓励灵活安排工作时间和工作方式。用人单位应结合生产和工作实际，采取多种措施为哺乳期女职工提供便利。对女职工休完产假，自愿申请提前返岗的，可以由用人单位与职工协商，采取工作半天或隔天工作等多种灵活方式累计使用其应休未休生育奖励假。哺乳期女职工的哺乳时间可以由用人单位与职工协商，通过相应缩短每天工作时长、在工作时间内分段使用、采取弹性上下班等灵活方式予以安排。有条件的用人单位可结合工作岗位实际，对符合条件的哺乳期女职工采取居家办公等远程工作方式解决其哺乳困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11.推进母婴设施广泛覆盖。推进机场、主要火车站（包括高铁站）、邮轮母港、商场、医院、旅游景区及游览娱乐等大型公共场所加强母婴设施建设，提高母婴设施配置率。经常有母婴逗留且建筑面积超过1万平方米或日客流量超过1万人的公共场所，建立服务功能适宜的独立母婴室，配备基本设施，突出引导标识，加强日常管理和维护，确保母婴设施正常运行。促进女职工较多的用人单位、托育机构设立哺乳室，提高配备率。引导托育机构设置与招收婴幼儿数量相适应的母乳接收和储存设施，强化托育机构儿童营养喂养工作指导，不断提升婴幼儿母乳喂养的可及性和可持续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12.加强母乳喂养咨询指导人才队伍建设。以妇幼保健机构、妇产和儿童医院、综合医院、基层医疗卫生机构的妇产科医护人员、儿科医护人员、妇女保健人员、儿童保健人员为核心，开展以母乳喂养咨询指导知识技能为重点的人员培训，逐步建立完善母乳喂养咨询指导专业人才队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13.着力融入相关政策构建母乳喂养支持环境。将母乳喂养宣传教育、服务供给、政策制度建立，特别是母婴设施配备等纳入儿童友好城市、全国婴幼儿照护服务示范城市评价体系。在《健康天津行动实施方案》年度安排中部署推进。加强科技支撑，鼓励开展母乳喂养科学研究，促进科研成果推广、应用和转化。鼓励具备条件的医疗机构试点开展公益母乳库建设，探索捐赠母乳社会志愿服务机制，形成全社会支持母乳喂养的友好氛围和支持性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（四）加强行业监管，切实打击危害母乳喂养违法违规行为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14.引导行业自律。引导母乳代用品的生产、经营企业和相关行业协会加强行业自律，推动行业诚信建设，依法依规生产销售。母乳代用品的包装、标签标识、说明书应符合国家相关标准规范。母乳代用品生产销售者不得向医疗机构推销赠送产品样品或者以推销为目的有条件地提供设备、资金和宣传资料。禁止在大众传播媒介或者公共场所发布声称全部或者部分替代母乳的婴儿乳制品、饮料和其他食品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15.加强医疗机构管理。针对医疗机构加强医德医风建设，教育从业人员自觉按照职业操守和规范要求履职尽责。医疗机构及其人员不得向孕产妇和婴儿家庭宣传、推荐母乳代用品。严禁母乳代用品生产经营单位在医疗机构开展各种形式的推销宣传。相关生产经营单位不得在医疗机构推销宣传声称可替代母乳或具有相关作用的产品。医疗机构及其人员不得为推销宣传母乳代用品或相关产品的人员提供条件和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16.强化执法监督。按照食品安全法及相关食品安全国家标准规定，加大婴儿配方食品包装、标签标识及说明书的日常检查力度，督促生产企业依法进行标识标注。对于母乳代用品领域的虚假广告宣传、欺诈误导消费、侵害消费者权益、破坏公平竞争市场秩序等违法违规行为，市场监管部门应依据广告法、反不正当竞争法等法律法规，加大执法和打击力度，切实保障文明诚信的市场秩序。</w:t>
      </w:r>
    </w:p>
    <w:p>
      <w:pPr>
        <w:keepNext w:val="0"/>
        <w:keepLines w:val="0"/>
        <w:pageBreakBefore w:val="0"/>
        <w:widowControl w:val="0"/>
        <w:suppressLineNumbers w:val="0"/>
        <w:tabs>
          <w:tab w:val="left" w:pos="7360"/>
        </w:tabs>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三、组织实施</w:t>
      </w:r>
      <w:r>
        <w:rPr>
          <w:rFonts w:hint="default" w:ascii="Times New Roman" w:hAnsi="Times New Roman" w:eastAsia="黑体" w:cs="Times New Roman"/>
          <w:b w:val="0"/>
          <w:bCs w:val="0"/>
          <w:color w:val="auto"/>
          <w:kern w:val="0"/>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（一）加强组织领导。</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切实加强领导，密切合作，建立分工负责、协调配合的工作机制，共同推进母乳喂养促进工作。各部门要结合自身职责，研究制订政策制度和具体举措，分阶段、分步骤组织实施，确保工作落实，群众受益，目标实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（二）强化督促评估。</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加强工作督导，促进重点任务落实。积极探索、勇于创新，树立先进典型，发挥示范引领作用，推动工作深入开展。要围绕主要目标和具体任务，明确评估指标体系和评估工作方案，定期开展工作评价，及时通报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eastAsia" w:ascii="楷体_GB2312" w:hAnsi="楷体_GB2312" w:eastAsia="楷体_GB2312" w:cs="楷体_GB2312"/>
          <w:b w:val="0"/>
          <w:bCs w:val="0"/>
          <w:color w:val="auto"/>
          <w:kern w:val="0"/>
          <w:sz w:val="32"/>
          <w:szCs w:val="32"/>
          <w:lang w:val="en-US" w:eastAsia="zh-CN" w:bidi="ar"/>
        </w:rPr>
        <w:t>（三）广泛开展宣传。</w:t>
      </w:r>
      <w:r>
        <w:rPr>
          <w:rFonts w:hint="default" w:ascii="Times New Roman" w:hAnsi="Times New Roman" w:eastAsia="仿宋_GB2312" w:cs="Times New Roman"/>
          <w:b w:val="0"/>
          <w:bCs w:val="0"/>
          <w:color w:val="auto"/>
          <w:kern w:val="0"/>
          <w:sz w:val="32"/>
          <w:szCs w:val="32"/>
          <w:lang w:val="en-US" w:eastAsia="zh-CN" w:bidi="ar"/>
        </w:rPr>
        <w:t>要采取多种形式，扩大社会宣传，充分利用报纸、广播电视和新媒体，广泛宣传母乳喂养促进行动各项工作的主要内容和工作要求，扩大社会知晓率，引导各方力量踊跃参与，确保行动取得实效。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D77DF5"/>
    <w:rsid w:val="42D62E0E"/>
    <w:rsid w:val="582D1480"/>
    <w:rsid w:val="68EF4B15"/>
    <w:rsid w:val="79D83AC5"/>
    <w:rsid w:val="CED7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2021-12-31T21:43:00Z</dcterms:created>
  <dc:creator>yuxi</dc:creator>
  <cp:lastModifiedBy>Administrator</cp:lastModifiedBy>
  <dcterms:modified xsi:type="dcterms:W3CDTF">2022-01-07T00:58:05Z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233872453BA44D71998C220DDF92C78B</vt:lpwstr>
  </property>
</Properties>
</file>