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spacing w:line="600" w:lineRule="exact"/>
        <w:jc w:val="center"/>
        <w:rPr>
          <w:rFonts w:hint="eastAsia" w:ascii="楷体_GB2312" w:eastAsia="楷体_GB2312"/>
          <w:sz w:val="32"/>
          <w:szCs w:val="32"/>
        </w:rPr>
      </w:pPr>
      <w:r>
        <w:rPr>
          <w:rFonts w:hint="eastAsia" w:ascii="仿宋_GB2312" w:hAnsi="仿宋_GB2312" w:eastAsia="仿宋_GB2312" w:cs="仿宋_GB2312"/>
          <w:sz w:val="32"/>
          <w:szCs w:val="32"/>
        </w:rPr>
        <w:t>津滨卫人〔2021〕</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号</w:t>
      </w: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区</w:t>
      </w:r>
      <w:r>
        <w:rPr>
          <w:rFonts w:hint="eastAsia" w:ascii="方正小标宋简体" w:eastAsia="方正小标宋简体"/>
          <w:sz w:val="44"/>
          <w:szCs w:val="44"/>
          <w:lang w:eastAsia="zh-CN"/>
        </w:rPr>
        <w:t>卫生</w:t>
      </w:r>
      <w:r>
        <w:rPr>
          <w:rFonts w:hint="eastAsia" w:ascii="方正小标宋简体" w:eastAsia="方正小标宋简体"/>
          <w:sz w:val="44"/>
          <w:szCs w:val="44"/>
        </w:rPr>
        <w:t>健</w:t>
      </w:r>
      <w:r>
        <w:rPr>
          <w:rFonts w:hint="eastAsia" w:ascii="方正小标宋简体" w:eastAsia="方正小标宋简体"/>
          <w:sz w:val="44"/>
          <w:szCs w:val="44"/>
          <w:lang w:eastAsia="zh-CN"/>
        </w:rPr>
        <w:t>康</w:t>
      </w:r>
      <w:r>
        <w:rPr>
          <w:rFonts w:hint="eastAsia" w:ascii="方正小标宋简体" w:eastAsia="方正小标宋简体"/>
          <w:sz w:val="44"/>
          <w:szCs w:val="44"/>
        </w:rPr>
        <w:t>委关于给予事业单位工作人员</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脱贫攻坚嘉奖奖励的决定</w:t>
      </w:r>
    </w:p>
    <w:p>
      <w:pPr>
        <w:spacing w:line="600" w:lineRule="exact"/>
        <w:jc w:val="left"/>
        <w:rPr>
          <w:rFonts w:hint="eastAsia" w:ascii="方正小标宋简体" w:eastAsia="方正小标宋简体"/>
          <w:sz w:val="44"/>
          <w:szCs w:val="44"/>
        </w:rPr>
      </w:pPr>
    </w:p>
    <w:p>
      <w:pPr>
        <w:spacing w:line="600" w:lineRule="exact"/>
        <w:jc w:val="left"/>
        <w:rPr>
          <w:rFonts w:hint="eastAsia" w:ascii="仿宋_GB2312" w:eastAsia="仿宋_GB2312"/>
          <w:sz w:val="32"/>
          <w:szCs w:val="32"/>
        </w:rPr>
      </w:pPr>
      <w:r>
        <w:rPr>
          <w:rFonts w:hint="eastAsia" w:ascii="仿宋_GB2312" w:eastAsia="仿宋_GB2312"/>
          <w:sz w:val="32"/>
          <w:szCs w:val="32"/>
        </w:rPr>
        <w:t>各有关单位：</w:t>
      </w:r>
    </w:p>
    <w:p>
      <w:pPr>
        <w:spacing w:line="600" w:lineRule="exact"/>
        <w:jc w:val="both"/>
        <w:rPr>
          <w:rFonts w:hint="eastAsia" w:ascii="仿宋_GB2312" w:eastAsia="仿宋_GB2312"/>
          <w:sz w:val="32"/>
          <w:szCs w:val="32"/>
        </w:rPr>
      </w:pPr>
      <w:r>
        <w:rPr>
          <w:rFonts w:hint="eastAsia" w:ascii="仿宋_GB2312" w:eastAsia="仿宋_GB2312"/>
          <w:sz w:val="32"/>
          <w:szCs w:val="32"/>
        </w:rPr>
        <w:t xml:space="preserve">    中央扶贫开发工作会议召开以来，委属事业单位深入学习贯彻习近平总书记重要指示精神，认真贯彻上级重大决策部署，扎实开展脱贫攻坚各项工作，涌现出一批勇挑重担、无私奉献的先进个人。</w:t>
      </w:r>
    </w:p>
    <w:p>
      <w:pPr>
        <w:spacing w:line="600" w:lineRule="exact"/>
        <w:jc w:val="both"/>
        <w:rPr>
          <w:rFonts w:hint="eastAsia" w:ascii="仿宋_GB2312" w:eastAsia="仿宋_GB2312"/>
          <w:sz w:val="32"/>
          <w:szCs w:val="32"/>
        </w:rPr>
      </w:pPr>
      <w:r>
        <w:rPr>
          <w:rFonts w:hint="eastAsia" w:ascii="仿宋_GB2312" w:eastAsia="仿宋_GB2312"/>
          <w:sz w:val="32"/>
          <w:szCs w:val="32"/>
        </w:rPr>
        <w:t xml:space="preserve">    为奖励先进、鼓舞士气，激励卫生事业单位及工作人员在脱贫攻坚工作中担当奉献、奋发有为，根据《市人社局关于在全市事业单位集中开展脱贫攻坚专项奖励工作的通知》（津人社办发〔2020〕122号），</w:t>
      </w:r>
      <w:r>
        <w:rPr>
          <w:rFonts w:hint="eastAsia" w:ascii="仿宋_GB2312" w:eastAsia="仿宋_GB2312"/>
          <w:sz w:val="32"/>
          <w:szCs w:val="32"/>
          <w:lang w:eastAsia="zh-CN"/>
        </w:rPr>
        <w:t>由</w:t>
      </w:r>
      <w:r>
        <w:rPr>
          <w:rFonts w:hint="eastAsia" w:ascii="仿宋_GB2312" w:eastAsia="仿宋_GB2312"/>
          <w:sz w:val="32"/>
          <w:szCs w:val="32"/>
        </w:rPr>
        <w:t>各单位自下而上，层层推荐，按照干部人事管理权限，经委党委会</w:t>
      </w:r>
      <w:r>
        <w:rPr>
          <w:rFonts w:hint="eastAsia" w:ascii="仿宋_GB2312" w:eastAsia="仿宋_GB2312"/>
          <w:sz w:val="32"/>
          <w:szCs w:val="32"/>
          <w:lang w:eastAsia="zh-CN"/>
        </w:rPr>
        <w:t>议</w:t>
      </w:r>
      <w:r>
        <w:rPr>
          <w:rFonts w:hint="eastAsia" w:ascii="仿宋_GB2312" w:eastAsia="仿宋_GB2312"/>
          <w:sz w:val="32"/>
          <w:szCs w:val="32"/>
        </w:rPr>
        <w:t>研究决定，给予荆军等4人嘉奖奖励。</w:t>
      </w:r>
    </w:p>
    <w:p>
      <w:pPr>
        <w:spacing w:line="600" w:lineRule="exact"/>
        <w:jc w:val="both"/>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全区</w:t>
      </w:r>
      <w:r>
        <w:rPr>
          <w:rFonts w:hint="eastAsia" w:ascii="仿宋_GB2312" w:eastAsia="仿宋_GB2312"/>
          <w:sz w:val="32"/>
          <w:szCs w:val="32"/>
        </w:rPr>
        <w:t>卫生事业单位及工作人员要以</w:t>
      </w:r>
      <w:r>
        <w:rPr>
          <w:rFonts w:hint="eastAsia" w:ascii="仿宋_GB2312" w:eastAsia="仿宋_GB2312"/>
          <w:sz w:val="32"/>
          <w:szCs w:val="32"/>
          <w:lang w:eastAsia="zh-CN"/>
        </w:rPr>
        <w:t>脱贫攻坚专项奖励嘉奖</w:t>
      </w:r>
      <w:r>
        <w:rPr>
          <w:rFonts w:hint="eastAsia" w:ascii="仿宋_GB2312" w:eastAsia="仿宋_GB2312"/>
          <w:sz w:val="32"/>
          <w:szCs w:val="32"/>
        </w:rPr>
        <w:t>个人为榜样，学习他们甘于奉献、干事创业的务实作风，进一步加大工作力度，为全力推进乡村振兴建设作出新的更大贡献。</w:t>
      </w:r>
    </w:p>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r>
        <w:rPr>
          <w:rFonts w:hint="eastAsia" w:ascii="仿宋_GB2312" w:eastAsia="仿宋_GB2312"/>
          <w:sz w:val="32"/>
          <w:szCs w:val="32"/>
        </w:rPr>
        <w:t xml:space="preserve">    附件：</w:t>
      </w:r>
      <w:r>
        <w:rPr>
          <w:rFonts w:hint="eastAsia" w:ascii="仿宋_GB2312" w:eastAsia="仿宋_GB2312"/>
          <w:sz w:val="32"/>
          <w:szCs w:val="32"/>
          <w:lang w:eastAsia="zh-CN"/>
        </w:rPr>
        <w:t>滨海新区</w:t>
      </w:r>
      <w:r>
        <w:rPr>
          <w:rFonts w:hint="eastAsia" w:ascii="仿宋_GB2312" w:eastAsia="仿宋_GB2312"/>
          <w:sz w:val="32"/>
          <w:szCs w:val="32"/>
        </w:rPr>
        <w:t>脱贫攻坚专项奖励嘉奖个人名单</w:t>
      </w:r>
    </w:p>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rPr>
          <w:rFonts w:hint="eastAsia" w:ascii="仿宋_GB2312" w:eastAsia="仿宋_GB2312"/>
          <w:sz w:val="32"/>
          <w:szCs w:val="32"/>
        </w:rPr>
      </w:pPr>
      <w:r>
        <w:rPr>
          <w:rFonts w:hint="eastAsia" w:ascii="仿宋_GB2312" w:eastAsia="仿宋_GB2312"/>
          <w:sz w:val="32"/>
          <w:szCs w:val="32"/>
        </w:rPr>
        <w:t xml:space="preserve">                             2021年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（此件</w:t>
      </w:r>
      <w:r>
        <w:rPr>
          <w:rFonts w:hint="eastAsia" w:ascii="仿宋_GB2312" w:eastAsia="仿宋_GB2312"/>
          <w:sz w:val="32"/>
          <w:szCs w:val="32"/>
          <w:lang w:eastAsia="zh-CN"/>
        </w:rPr>
        <w:t>主动</w:t>
      </w:r>
      <w:r>
        <w:rPr>
          <w:rFonts w:hint="eastAsia" w:ascii="仿宋_GB2312" w:eastAsia="仿宋_GB2312"/>
          <w:sz w:val="32"/>
          <w:szCs w:val="32"/>
        </w:rPr>
        <w:t>公开）</w:t>
      </w:r>
    </w:p>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spacing w:line="600" w:lineRule="exact"/>
        <w:jc w:val="left"/>
        <w:rPr>
          <w:rFonts w:hint="eastAsia" w:ascii="仿宋_GB2312" w:eastAsia="仿宋_GB2312"/>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滨海新区</w:t>
      </w:r>
      <w:r>
        <w:rPr>
          <w:rFonts w:hint="eastAsia" w:ascii="方正小标宋简体" w:eastAsia="方正小标宋简体"/>
          <w:sz w:val="44"/>
          <w:szCs w:val="44"/>
        </w:rPr>
        <w:t>脱贫攻坚专项奖励嘉奖个人名单</w:t>
      </w:r>
    </w:p>
    <w:p>
      <w:pPr>
        <w:spacing w:line="600" w:lineRule="exact"/>
        <w:jc w:val="lef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2114" w:leftChars="303" w:hanging="1478" w:hangingChars="462"/>
        <w:jc w:val="left"/>
        <w:textAlignment w:val="auto"/>
        <w:rPr>
          <w:rFonts w:hint="eastAsia" w:ascii="仿宋_GB2312" w:eastAsia="仿宋_GB2312"/>
          <w:sz w:val="32"/>
          <w:szCs w:val="32"/>
        </w:rPr>
      </w:pPr>
      <w:r>
        <w:rPr>
          <w:rFonts w:hint="eastAsia" w:ascii="仿宋_GB2312" w:eastAsia="仿宋_GB2312"/>
          <w:sz w:val="32"/>
          <w:szCs w:val="32"/>
        </w:rPr>
        <w:t xml:space="preserve">1.荆  军 天津市滨海新区响螺湾医院副院长、主任医 师 </w:t>
      </w:r>
    </w:p>
    <w:p>
      <w:pPr>
        <w:keepNext w:val="0"/>
        <w:keepLines w:val="0"/>
        <w:pageBreakBefore w:val="0"/>
        <w:widowControl w:val="0"/>
        <w:kinsoku/>
        <w:wordWrap/>
        <w:overflowPunct/>
        <w:topLinePunct w:val="0"/>
        <w:autoSpaceDE/>
        <w:autoSpaceDN/>
        <w:bidi w:val="0"/>
        <w:adjustRightInd w:val="0"/>
        <w:snapToGrid w:val="0"/>
        <w:spacing w:line="600" w:lineRule="exact"/>
        <w:ind w:left="2097" w:leftChars="304" w:hanging="1459" w:hangingChars="456"/>
        <w:jc w:val="left"/>
        <w:textAlignment w:val="auto"/>
        <w:rPr>
          <w:rFonts w:hint="eastAsia" w:ascii="仿宋_GB2312" w:eastAsia="仿宋_GB2312"/>
          <w:sz w:val="32"/>
          <w:szCs w:val="32"/>
        </w:rPr>
      </w:pPr>
      <w:r>
        <w:rPr>
          <w:rFonts w:hint="eastAsia" w:ascii="仿宋_GB2312" w:eastAsia="仿宋_GB2312"/>
          <w:sz w:val="32"/>
          <w:szCs w:val="32"/>
        </w:rPr>
        <w:t>2.邵红敏 天津市滨海新区汉沽街社区卫生服务中心副</w:t>
      </w:r>
      <w:r>
        <w:rPr>
          <w:rFonts w:hint="default" w:ascii="仿宋_GB2312" w:eastAsia="仿宋_GB2312"/>
          <w:sz w:val="32"/>
          <w:szCs w:val="32"/>
          <w:lang w:val="en"/>
        </w:rPr>
        <w:t xml:space="preserve">   </w:t>
      </w:r>
      <w:r>
        <w:rPr>
          <w:rFonts w:hint="eastAsia" w:ascii="仿宋_GB2312" w:eastAsia="仿宋_GB2312"/>
          <w:sz w:val="32"/>
          <w:szCs w:val="32"/>
        </w:rPr>
        <w:t xml:space="preserve">主任、副主任医师 </w:t>
      </w:r>
    </w:p>
    <w:p>
      <w:pPr>
        <w:keepNext w:val="0"/>
        <w:keepLines w:val="0"/>
        <w:pageBreakBefore w:val="0"/>
        <w:widowControl w:val="0"/>
        <w:kinsoku/>
        <w:wordWrap/>
        <w:overflowPunct/>
        <w:topLinePunct w:val="0"/>
        <w:autoSpaceDE/>
        <w:autoSpaceDN/>
        <w:bidi w:val="0"/>
        <w:adjustRightInd w:val="0"/>
        <w:snapToGrid w:val="0"/>
        <w:spacing w:line="600" w:lineRule="exact"/>
        <w:ind w:left="2097" w:leftChars="304" w:hanging="1459" w:hangingChars="456"/>
        <w:textAlignment w:val="auto"/>
        <w:rPr>
          <w:rFonts w:hint="eastAsia" w:ascii="仿宋_GB2312" w:eastAsia="仿宋_GB2312"/>
          <w:sz w:val="32"/>
          <w:szCs w:val="32"/>
        </w:rPr>
      </w:pPr>
      <w:r>
        <w:rPr>
          <w:rFonts w:hint="eastAsia" w:ascii="仿宋_GB2312" w:eastAsia="仿宋_GB2312"/>
          <w:sz w:val="32"/>
          <w:szCs w:val="32"/>
        </w:rPr>
        <w:t>3.狄鸿胜 天津市滨海新区太平镇社区卫生服务中心副 主任、副主任医师</w:t>
      </w:r>
    </w:p>
    <w:p>
      <w:pPr>
        <w:keepNext w:val="0"/>
        <w:keepLines w:val="0"/>
        <w:pageBreakBefore w:val="0"/>
        <w:widowControl w:val="0"/>
        <w:kinsoku/>
        <w:wordWrap/>
        <w:overflowPunct/>
        <w:topLinePunct w:val="0"/>
        <w:autoSpaceDE/>
        <w:autoSpaceDN/>
        <w:bidi w:val="0"/>
        <w:adjustRightInd w:val="0"/>
        <w:snapToGrid w:val="0"/>
        <w:spacing w:line="600" w:lineRule="exact"/>
        <w:ind w:left="2097" w:leftChars="304" w:hanging="1459" w:hangingChars="456"/>
        <w:textAlignment w:val="auto"/>
        <w:rPr>
          <w:rFonts w:hint="eastAsia" w:ascii="仿宋_GB2312" w:eastAsia="仿宋_GB2312"/>
          <w:sz w:val="32"/>
          <w:szCs w:val="32"/>
        </w:rPr>
      </w:pPr>
      <w:r>
        <w:rPr>
          <w:rFonts w:hint="eastAsia" w:ascii="仿宋_GB2312" w:eastAsia="仿宋_GB2312"/>
          <w:sz w:val="32"/>
          <w:szCs w:val="32"/>
        </w:rPr>
        <w:t xml:space="preserve">4.张跃虎 天津市滨海新区寨上街社区卫生服务中心副主任、副主任医师 </w:t>
      </w: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both"/>
        <w:rPr>
          <w:rFonts w:hint="eastAsia" w:ascii="仿宋_GB2312" w:eastAsia="仿宋_GB2312"/>
          <w:sz w:val="32"/>
          <w:szCs w:val="32"/>
        </w:rPr>
      </w:pPr>
      <w:bookmarkStart w:id="0" w:name="_GoBack"/>
      <w:bookmarkEnd w:id="0"/>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178A0"/>
    <w:rsid w:val="001C2158"/>
    <w:rsid w:val="003178A0"/>
    <w:rsid w:val="003710B7"/>
    <w:rsid w:val="003C1A0D"/>
    <w:rsid w:val="004659E4"/>
    <w:rsid w:val="00512835"/>
    <w:rsid w:val="00610824"/>
    <w:rsid w:val="006230F3"/>
    <w:rsid w:val="008501FD"/>
    <w:rsid w:val="00884C56"/>
    <w:rsid w:val="00895F24"/>
    <w:rsid w:val="00931472"/>
    <w:rsid w:val="009A2861"/>
    <w:rsid w:val="009F44D9"/>
    <w:rsid w:val="00BA0829"/>
    <w:rsid w:val="00D64109"/>
    <w:rsid w:val="3E3FE507"/>
    <w:rsid w:val="4D376955"/>
    <w:rsid w:val="7AFF6F49"/>
    <w:rsid w:val="AB7E7F91"/>
    <w:rsid w:val="B7B55DD8"/>
    <w:rsid w:val="DEFFD013"/>
    <w:rsid w:val="ECF6C5E1"/>
    <w:rsid w:val="F5BDDBFE"/>
    <w:rsid w:val="F64EABA4"/>
    <w:rsid w:val="FBD314C8"/>
    <w:rsid w:val="FBFE3085"/>
    <w:rsid w:val="FFCF6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91</Words>
  <Characters>525</Characters>
  <Lines>4</Lines>
  <Paragraphs>1</Paragraphs>
  <TotalTime>20</TotalTime>
  <ScaleCrop>false</ScaleCrop>
  <LinksUpToDate>false</LinksUpToDate>
  <CharactersWithSpaces>615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2021-04-13T10:47:00Z</dcterms:created>
  <dc:creator>AutoBVT</dc:creator>
  <cp:lastModifiedBy>Administrator</cp:lastModifiedBy>
  <cp:lastPrinted>2021-04-22T01:30:00Z</cp:lastPrinted>
  <dcterms:modified xsi:type="dcterms:W3CDTF">2021-09-28T10:26:07Z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61EC3E77BDAF491F9C7E357659F59440</vt:lpwstr>
  </property>
</Properties>
</file>