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附件2</w:t>
      </w:r>
    </w:p>
    <w:p>
      <w:pPr>
        <w:spacing w:line="560" w:lineRule="exact"/>
        <w:jc w:val="center"/>
        <w:rPr>
          <w:rFonts w:ascii="Times New Roman" w:hAnsi="Times New Roman" w:eastAsia="方正小标宋简体" w:cs="Times New Roman"/>
          <w:bCs/>
          <w:sz w:val="44"/>
          <w:szCs w:val="44"/>
        </w:rPr>
      </w:pPr>
    </w:p>
    <w:p>
      <w:pPr>
        <w:spacing w:line="560" w:lineRule="exact"/>
        <w:jc w:val="center"/>
        <w:rPr>
          <w:rFonts w:ascii="Times New Roman" w:hAnsi="Times New Roman" w:eastAsia="方正小标宋简体" w:cs="Times New Roman"/>
          <w:bCs/>
          <w:sz w:val="44"/>
          <w:szCs w:val="44"/>
        </w:rPr>
      </w:pPr>
      <w:bookmarkStart w:id="0" w:name="_GoBack"/>
      <w:r>
        <w:rPr>
          <w:rFonts w:ascii="Times New Roman" w:hAnsi="Times New Roman" w:eastAsia="方正小标宋简体" w:cs="Times New Roman"/>
          <w:bCs/>
          <w:sz w:val="44"/>
          <w:szCs w:val="44"/>
        </w:rPr>
        <w:t>滨海新区开发区、街镇及社区（村）健康教育工作标准</w:t>
      </w:r>
    </w:p>
    <w:bookmarkEnd w:id="0"/>
    <w:p>
      <w:pPr>
        <w:spacing w:line="560" w:lineRule="exact"/>
        <w:jc w:val="center"/>
        <w:rPr>
          <w:rFonts w:ascii="Times New Roman" w:hAnsi="Times New Roman" w:eastAsia="方正小标宋简体" w:cs="Times New Roman"/>
          <w:bCs/>
          <w:sz w:val="44"/>
          <w:szCs w:val="44"/>
        </w:rPr>
      </w:pPr>
    </w:p>
    <w:p>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一、工作资料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健康教育工作资料要单独成盒，按卷分别成册，每册附材料目录。文件类材料要求</w:t>
      </w:r>
      <w:r>
        <w:rPr>
          <w:rFonts w:ascii="Times New Roman" w:hAnsi="Times New Roman" w:eastAsia="仿宋_GB2312" w:cs="Times New Roman"/>
          <w:sz w:val="32"/>
          <w:szCs w:val="32"/>
        </w:rPr>
        <w:t>文件版式规范，即：标题方正小标宋、二号字体，正文仿宋（GB2312）、三号字体，一级标题黑体、二级标题楷体(GB2312)加粗、三级标题仿宋（GB2312）加粗，行间距固定值28磅，A4纸双面打印。</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文件类及表格类材料均应加盖公章，签字、日期等项目填写齐全，纸张干净、平整、无破损。</w:t>
      </w:r>
    </w:p>
    <w:p>
      <w:pPr>
        <w:spacing w:line="560" w:lineRule="exact"/>
        <w:ind w:firstLine="640" w:firstLineChars="200"/>
        <w:rPr>
          <w:rFonts w:ascii="Times New Roman" w:hAnsi="Times New Roman" w:eastAsia="仿宋_GB2312" w:cs="Times New Roman"/>
          <w:color w:val="0000FF"/>
          <w:sz w:val="32"/>
          <w:szCs w:val="32"/>
        </w:rPr>
      </w:pPr>
      <w:r>
        <w:rPr>
          <w:rFonts w:ascii="Times New Roman" w:hAnsi="Times New Roman" w:eastAsia="仿宋_GB2312" w:cs="Times New Roman"/>
          <w:sz w:val="32"/>
          <w:szCs w:val="32"/>
        </w:rPr>
        <w:t>打印存档的照片要主题突出、内容清晰，每张A4纸上下排列2张照片，每张照片下标注说明。</w:t>
      </w:r>
    </w:p>
    <w:p>
      <w:pPr>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（一）管理卷</w:t>
      </w:r>
    </w:p>
    <w:p>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1.组织领导</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成立健康教育工作领导小组。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（1）以红头文件形式印发各处室（科室）、辖区内各居（村）委会、辖区内主要单位（含社区卫生服务中心、社区卫生服务站</w:t>
      </w:r>
      <w:r>
        <w:rPr>
          <w:rFonts w:ascii="Times New Roman" w:hAnsi="Times New Roman" w:eastAsia="仿宋_GB2312" w:cs="Times New Roman"/>
          <w:color w:val="0000FF"/>
          <w:sz w:val="32"/>
          <w:szCs w:val="32"/>
        </w:rPr>
        <w:t>、</w:t>
      </w:r>
      <w:r>
        <w:rPr>
          <w:rFonts w:ascii="Times New Roman" w:hAnsi="Times New Roman" w:eastAsia="仿宋_GB2312" w:cs="Times New Roman"/>
          <w:sz w:val="32"/>
          <w:szCs w:val="32"/>
        </w:rPr>
        <w:t>村卫生室等），组长为主要领导</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成员为各处室（科室）、辖区内各居（村）委会、辖区内主要单位负责人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领导小组职责明确，由主要领导作为组长统筹协调、分管领导组织推动并有专人负责健康教育工作。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每年至少召开2次领导小组会议，每季度召开工作例会，讨论本辖区居（村）民主要健康问题并提出具体应对措施。每次参会人数不少于领导小组成员的90％。会议通知、签到表、会议照片、会议记录等会议材料成册留存。</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2.网络建设</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处室（科室）、辖区内各居（村）委会、辖区内主要单位（含社区卫生服务中心、社区卫生服务站、村卫生室等）至少有一名兼职健康教育人员，组成本辖区健康教育工作网络，并附有网络组织结构图及人员名单（含姓名、性别、年龄、学历、职称、职务、所在部门、联系电话等项目）。</w:t>
      </w:r>
    </w:p>
    <w:p>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3.工作制度</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建立健全与健康教育相关的规章制度，如健康教育工作制度、岗位职责、宣教制度及员工健康体检制度等，形成的制度成册留存。</w:t>
      </w:r>
    </w:p>
    <w:p>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4.经费保障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留存与健康教育工作相关的费用票据复印件，包括：印制宣传品、开展活动、健康知识讲座、添置健康教育设备等。于每年年终形成经费使用明细表、现有健康教育设备清单等。</w:t>
      </w:r>
    </w:p>
    <w:p>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5.发展规划</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将健康教育工作或健康教育重点工作项目（如健康场所创建、健康区、国家卫生区复审等）纳入本辖区整体发展规划，具体内容可参照上级部门相关文件。其中，各开发区、街镇还需按照国民经济发展规划周期制定本辖区健康教育工作发展规划。</w:t>
      </w:r>
    </w:p>
    <w:p>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6.计划总结</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每年年初（2月底以前）根据辖区居（村）民的主要健康问题制定健康教育年度工作计划，内容应包含：组织领导、不同形式的健康活动安排、指导和培训、详细的时间安排、工作目标、重点工作项目（如健康场所创建、健康区、国家卫生区复审等）。同时，将健康教育工作纳入年度工作计划之中。</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每年年终（12月底前）完成健康教育工作总结，并应与年初的工作计划内容基本吻合，组织开展的相关活动应明确参与的人群和人数、具体内容，以及宣传品、器材等的投入。</w:t>
      </w:r>
    </w:p>
    <w:p>
      <w:pPr>
        <w:spacing w:line="56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（二）工作卷</w:t>
      </w:r>
    </w:p>
    <w:p>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1.学习培训</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（1）参加工作培训。按时参加卫生健康部门组织的培训活动，掌握一定的健康教育专业知识和技能。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每次参加的培训通知、照片、讲义教材等成册留存。</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（2）进行工作指导。各开发区、街镇对各处室（科室）、辖区内各居（村）委会及辖区内主要单位开展健康教育业务培训或工作指导每年不少于2次。</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每次的方案、通知、照片、工作指导记录表等成册留存。</w:t>
      </w:r>
    </w:p>
    <w:p>
      <w:pPr>
        <w:pStyle w:val="2"/>
        <w:widowControl w:val="0"/>
        <w:spacing w:before="0" w:beforeAutospacing="0" w:after="0" w:afterAutospacing="0" w:line="560" w:lineRule="exact"/>
        <w:ind w:firstLine="643" w:firstLineChars="200"/>
        <w:jc w:val="both"/>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2.健康环境</w:t>
      </w:r>
    </w:p>
    <w:p>
      <w:pPr>
        <w:tabs>
          <w:tab w:val="left" w:pos="3062"/>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积极建设无烟环境。落实《天津市控制吸烟条例》，辖区内所有室内公共场所、工作场所和公共交通工具等一律禁止吸烟，无烟头和吸烟现象；在建筑物入口处、电梯、卫生间、会议室等区域均明显张贴统一规范的禁烟标识；辖区内无烟草广告和促销；向辖区内机关企事业单位、个体经营户宣传吸烟危害和和相关法规，劝阻辖区内主要道路上的吸烟行为。</w:t>
      </w:r>
    </w:p>
    <w:p>
      <w:pPr>
        <w:tabs>
          <w:tab w:val="left" w:pos="3062"/>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本辖区禁止吸烟的规定、劝阻吸烟的记录、规范张贴禁烟标识和健康提示的照片等成册留存。</w:t>
      </w:r>
    </w:p>
    <w:p>
      <w:pPr>
        <w:tabs>
          <w:tab w:val="left" w:pos="3062"/>
        </w:tabs>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保持环境卫生整洁有序，垃圾桶清洁、数量满足群众日常生活需要，</w:t>
      </w:r>
      <w:r>
        <w:rPr>
          <w:rFonts w:ascii="Times New Roman" w:hAnsi="Times New Roman" w:eastAsia="仿宋_GB2312" w:cs="Times New Roman"/>
          <w:sz w:val="32"/>
          <w:szCs w:val="32"/>
        </w:rPr>
        <w:t>生活垃圾</w:t>
      </w:r>
      <w:r>
        <w:rPr>
          <w:rFonts w:ascii="Times New Roman" w:hAnsi="Times New Roman" w:eastAsia="仿宋_GB2312" w:cs="Times New Roman"/>
          <w:kern w:val="0"/>
          <w:sz w:val="32"/>
          <w:szCs w:val="32"/>
        </w:rPr>
        <w:t>日产日清、无垃圾积存和卫生死角，启动生活垃圾分类管理工作；城区</w:t>
      </w:r>
      <w:r>
        <w:rPr>
          <w:rFonts w:ascii="Times New Roman" w:hAnsi="Times New Roman" w:eastAsia="仿宋_GB2312" w:cs="Times New Roman"/>
          <w:sz w:val="32"/>
          <w:szCs w:val="32"/>
        </w:rPr>
        <w:t>公共厕所干净无异味、保洁及时、有洗手设施；农村开展卫生户用厕所改造，启动无害化公共厕所规划建设和改造工作，农村使用卫生厕所比例达到80%。</w:t>
      </w:r>
    </w:p>
    <w:p>
      <w:pPr>
        <w:tabs>
          <w:tab w:val="left" w:pos="3062"/>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本辖区卫生管理制度、</w:t>
      </w:r>
      <w:r>
        <w:rPr>
          <w:rFonts w:ascii="Times New Roman" w:hAnsi="Times New Roman" w:eastAsia="仿宋_GB2312" w:cs="Times New Roman"/>
          <w:kern w:val="0"/>
          <w:sz w:val="32"/>
          <w:szCs w:val="32"/>
        </w:rPr>
        <w:t>生活垃圾分类管理制度、垃圾处理制度、</w:t>
      </w:r>
      <w:r>
        <w:rPr>
          <w:rFonts w:ascii="Times New Roman" w:hAnsi="Times New Roman" w:eastAsia="仿宋_GB2312" w:cs="Times New Roman"/>
          <w:sz w:val="32"/>
          <w:szCs w:val="32"/>
        </w:rPr>
        <w:t>清洁记录、公共厕所明细表、户厕改造材料等成册留存。</w:t>
      </w:r>
    </w:p>
    <w:p>
      <w:pPr>
        <w:tabs>
          <w:tab w:val="left" w:pos="3062"/>
        </w:tabs>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构建和谐人文环境，</w:t>
      </w:r>
      <w:r>
        <w:rPr>
          <w:rFonts w:ascii="Times New Roman" w:hAnsi="Times New Roman" w:eastAsia="仿宋_GB2312" w:cs="Times New Roman"/>
          <w:sz w:val="32"/>
          <w:szCs w:val="32"/>
        </w:rPr>
        <w:t>采取多种形式，不断优化、拓展、丰富适宜健康的公共环境，使群众健康受益于自我参与、自我管理。</w:t>
      </w:r>
    </w:p>
    <w:p>
      <w:pPr>
        <w:tabs>
          <w:tab w:val="left" w:pos="3062"/>
        </w:tabs>
        <w:spacing w:line="56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一是</w:t>
      </w:r>
      <w:r>
        <w:rPr>
          <w:rFonts w:hint="eastAsia" w:ascii="Times New Roman" w:hAnsi="Times New Roman" w:eastAsia="仿宋_GB2312" w:cs="Times New Roman"/>
          <w:kern w:val="0"/>
          <w:sz w:val="32"/>
          <w:szCs w:val="32"/>
        </w:rPr>
        <w:t>辖区内</w:t>
      </w:r>
      <w:r>
        <w:rPr>
          <w:rFonts w:ascii="Times New Roman" w:hAnsi="Times New Roman" w:eastAsia="仿宋_GB2312" w:cs="Times New Roman"/>
          <w:kern w:val="0"/>
          <w:sz w:val="32"/>
          <w:szCs w:val="32"/>
        </w:rPr>
        <w:t>设置固定的健身场所（场地）。</w:t>
      </w:r>
      <w:r>
        <w:rPr>
          <w:rFonts w:ascii="Times New Roman" w:hAnsi="Times New Roman" w:eastAsia="仿宋_GB2312" w:cs="Times New Roman"/>
          <w:sz w:val="32"/>
          <w:szCs w:val="32"/>
        </w:rPr>
        <w:t>原则上，每个社区（村）均有固定健身场所（场地），并配备便捷、实用的基本健身设施设备，定期保养维护以保证正常使用，无安全隐患，并有使用说明和安全提示。</w:t>
      </w:r>
    </w:p>
    <w:p>
      <w:pPr>
        <w:tabs>
          <w:tab w:val="left" w:pos="3062"/>
        </w:tabs>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对本辖区</w:t>
      </w:r>
      <w:r>
        <w:rPr>
          <w:rFonts w:ascii="Times New Roman" w:hAnsi="Times New Roman" w:eastAsia="仿宋_GB2312" w:cs="Times New Roman"/>
          <w:kern w:val="0"/>
          <w:sz w:val="32"/>
          <w:szCs w:val="32"/>
        </w:rPr>
        <w:t>健身场所（场地）清单、照片、管理使用制度，</w:t>
      </w:r>
      <w:r>
        <w:rPr>
          <w:rFonts w:ascii="Times New Roman" w:hAnsi="Times New Roman" w:eastAsia="仿宋_GB2312" w:cs="Times New Roman"/>
          <w:sz w:val="32"/>
          <w:szCs w:val="32"/>
        </w:rPr>
        <w:t>体育健身设施的</w:t>
      </w:r>
      <w:r>
        <w:rPr>
          <w:rFonts w:ascii="Times New Roman" w:hAnsi="Times New Roman" w:eastAsia="仿宋_GB2312" w:cs="Times New Roman"/>
          <w:kern w:val="0"/>
          <w:sz w:val="32"/>
          <w:szCs w:val="32"/>
        </w:rPr>
        <w:t>清单、</w:t>
      </w:r>
      <w:r>
        <w:rPr>
          <w:rFonts w:ascii="Times New Roman" w:hAnsi="Times New Roman" w:eastAsia="仿宋_GB2312" w:cs="Times New Roman"/>
          <w:sz w:val="32"/>
          <w:szCs w:val="32"/>
        </w:rPr>
        <w:t>使用说明、安全提示及照片等成册留存。</w:t>
      </w:r>
    </w:p>
    <w:p>
      <w:pPr>
        <w:tabs>
          <w:tab w:val="left" w:pos="3062"/>
        </w:tabs>
        <w:spacing w:line="56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二是</w:t>
      </w:r>
      <w:r>
        <w:rPr>
          <w:rFonts w:ascii="Times New Roman" w:hAnsi="Times New Roman" w:eastAsia="仿宋_GB2312" w:cs="Times New Roman"/>
          <w:kern w:val="0"/>
          <w:sz w:val="32"/>
          <w:szCs w:val="32"/>
        </w:rPr>
        <w:t>在开发区管委会、街道办事处、镇人民政府、居（村）委会等办公区域，根据条件设置阅览室，或在</w:t>
      </w:r>
      <w:r>
        <w:rPr>
          <w:rFonts w:ascii="Times New Roman" w:hAnsi="Times New Roman" w:eastAsia="仿宋_GB2312" w:cs="Times New Roman"/>
          <w:sz w:val="32"/>
          <w:szCs w:val="32"/>
        </w:rPr>
        <w:t>人流量较多的过道、</w:t>
      </w:r>
      <w:r>
        <w:rPr>
          <w:rFonts w:ascii="Times New Roman" w:hAnsi="Times New Roman" w:eastAsia="仿宋_GB2312" w:cs="Times New Roman"/>
          <w:kern w:val="0"/>
          <w:sz w:val="32"/>
          <w:szCs w:val="32"/>
        </w:rPr>
        <w:t>会议室等场所设置读书角。</w:t>
      </w:r>
      <w:r>
        <w:rPr>
          <w:rFonts w:ascii="Times New Roman" w:hAnsi="Times New Roman" w:eastAsia="仿宋_GB2312" w:cs="Times New Roman"/>
          <w:sz w:val="32"/>
          <w:szCs w:val="32"/>
        </w:rPr>
        <w:t>配有健康读物取阅架，</w:t>
      </w:r>
      <w:r>
        <w:rPr>
          <w:rFonts w:ascii="Times New Roman" w:hAnsi="Times New Roman" w:eastAsia="仿宋_GB2312" w:cs="Times New Roman"/>
          <w:kern w:val="0"/>
          <w:sz w:val="32"/>
          <w:szCs w:val="32"/>
        </w:rPr>
        <w:t>通过职工捐献、购置等方法，丰富阅读书籍，并提供健康折页、健康手册、卫生报刊等可供职工免费取阅的健康宣传材料，至少提供</w:t>
      </w:r>
      <w:r>
        <w:rPr>
          <w:rFonts w:ascii="Times New Roman" w:hAnsi="Times New Roman" w:eastAsia="仿宋_GB2312" w:cs="Times New Roman"/>
          <w:sz w:val="32"/>
          <w:szCs w:val="32"/>
        </w:rPr>
        <w:t>4种及以上</w:t>
      </w:r>
      <w:r>
        <w:rPr>
          <w:rFonts w:ascii="Times New Roman" w:hAnsi="Times New Roman" w:eastAsia="仿宋_GB2312" w:cs="Times New Roman"/>
          <w:kern w:val="0"/>
          <w:sz w:val="32"/>
          <w:szCs w:val="32"/>
        </w:rPr>
        <w:t>健康宣传</w:t>
      </w:r>
      <w:r>
        <w:rPr>
          <w:rFonts w:ascii="Times New Roman" w:hAnsi="Times New Roman" w:eastAsia="仿宋_GB2312" w:cs="Times New Roman"/>
          <w:sz w:val="32"/>
          <w:szCs w:val="32"/>
        </w:rPr>
        <w:t>材料</w:t>
      </w:r>
      <w:r>
        <w:rPr>
          <w:rFonts w:ascii="Times New Roman" w:hAnsi="Times New Roman" w:eastAsia="仿宋_GB2312" w:cs="Times New Roman"/>
          <w:kern w:val="0"/>
          <w:sz w:val="32"/>
          <w:szCs w:val="32"/>
        </w:rPr>
        <w:t>。</w:t>
      </w:r>
    </w:p>
    <w:p>
      <w:pPr>
        <w:tabs>
          <w:tab w:val="left" w:pos="3062"/>
        </w:tabs>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本单位阅览室（读书角）照片、管理使用制度、书籍清单、健康宣传材料清单等成册留存。</w:t>
      </w:r>
    </w:p>
    <w:p>
      <w:pPr>
        <w:tabs>
          <w:tab w:val="left" w:pos="3062"/>
        </w:tabs>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三是</w:t>
      </w:r>
      <w:r>
        <w:rPr>
          <w:rFonts w:hint="eastAsia" w:ascii="Times New Roman" w:hAnsi="Times New Roman" w:eastAsia="仿宋_GB2312" w:cs="Times New Roman"/>
          <w:sz w:val="32"/>
          <w:szCs w:val="32"/>
        </w:rPr>
        <w:t>辖区内</w:t>
      </w:r>
      <w:r>
        <w:rPr>
          <w:rFonts w:ascii="Times New Roman" w:hAnsi="Times New Roman" w:eastAsia="仿宋_GB2312" w:cs="Times New Roman"/>
          <w:sz w:val="32"/>
          <w:szCs w:val="32"/>
        </w:rPr>
        <w:t>设立固定的健康教育场所（健康教育活动室、健康教育课堂或健康文化场所），定期组织健康活动，室内应配有视频播放设备，为居</w:t>
      </w:r>
      <w:r>
        <w:rPr>
          <w:rFonts w:hint="eastAsia" w:ascii="Times New Roman" w:hAnsi="Times New Roman" w:eastAsia="仿宋_GB2312" w:cs="Times New Roman"/>
          <w:sz w:val="32"/>
          <w:szCs w:val="32"/>
        </w:rPr>
        <w:t>（村）</w:t>
      </w:r>
      <w:r>
        <w:rPr>
          <w:rFonts w:ascii="Times New Roman" w:hAnsi="Times New Roman" w:eastAsia="仿宋_GB2312" w:cs="Times New Roman"/>
          <w:sz w:val="32"/>
          <w:szCs w:val="32"/>
        </w:rPr>
        <w:t>民提供健康自测设施设备、健康支持工具和技术指导等，提供可供群众免费取阅的健康宣传材料，保障数量充足、种类丰富。</w:t>
      </w:r>
    </w:p>
    <w:p>
      <w:pPr>
        <w:tabs>
          <w:tab w:val="left" w:pos="3062"/>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健康教育场所的照片、健康教育场所管理使用制度、</w:t>
      </w:r>
      <w:r>
        <w:rPr>
          <w:rFonts w:ascii="Times New Roman" w:hAnsi="Times New Roman" w:eastAsia="仿宋_GB2312" w:cs="Times New Roman"/>
          <w:sz w:val="32"/>
          <w:szCs w:val="32"/>
        </w:rPr>
        <w:t>健康宣传资料、</w:t>
      </w:r>
      <w:r>
        <w:rPr>
          <w:rFonts w:ascii="Times New Roman" w:hAnsi="Times New Roman" w:eastAsia="仿宋_GB2312" w:cs="Times New Roman"/>
          <w:bCs/>
          <w:sz w:val="32"/>
          <w:szCs w:val="32"/>
        </w:rPr>
        <w:t>设备设施清单等成册</w:t>
      </w:r>
      <w:r>
        <w:rPr>
          <w:rFonts w:ascii="Times New Roman" w:hAnsi="Times New Roman" w:eastAsia="仿宋_GB2312" w:cs="Times New Roman"/>
          <w:sz w:val="32"/>
          <w:szCs w:val="32"/>
        </w:rPr>
        <w:t>留存</w:t>
      </w:r>
      <w:r>
        <w:rPr>
          <w:rFonts w:ascii="Times New Roman" w:hAnsi="Times New Roman" w:eastAsia="仿宋_GB2312" w:cs="Times New Roman"/>
          <w:bCs/>
          <w:sz w:val="32"/>
          <w:szCs w:val="32"/>
        </w:rPr>
        <w:t>。</w:t>
      </w:r>
    </w:p>
    <w:p>
      <w:pPr>
        <w:tabs>
          <w:tab w:val="left" w:pos="3062"/>
        </w:tabs>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每次利用健康教育场所开展活动的方案、通知、报名表、签到表、照片、活动记录表、发放的奖品等成册留存。</w:t>
      </w:r>
    </w:p>
    <w:p>
      <w:pPr>
        <w:pStyle w:val="2"/>
        <w:widowControl w:val="0"/>
        <w:spacing w:before="0" w:beforeAutospacing="0" w:after="0" w:afterAutospacing="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四是</w:t>
      </w:r>
      <w:r>
        <w:rPr>
          <w:rFonts w:ascii="Times New Roman" w:hAnsi="Times New Roman" w:eastAsia="仿宋_GB2312" w:cs="Times New Roman"/>
          <w:sz w:val="32"/>
          <w:szCs w:val="32"/>
        </w:rPr>
        <w:t>对辖区内弱势群体开展健康帮扶，根据民政、卫生等部门政策，制定并落实弱势群体健康帮扶措施。可与辖区内基层医疗卫生机构合作，提供建立健康档案、健康教育、慢性病患者健康管理、家庭医生签约服务等健康帮扶服务；对辖区内弱势群体开展走访慰问、健康体检、设置弱势群体辅助设施、捐款等健康帮扶活动。</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本辖区健康帮扶措施、每次帮扶的方案、通知、照片、记录表、资金投入明细等</w:t>
      </w:r>
      <w:r>
        <w:rPr>
          <w:rFonts w:ascii="Times New Roman" w:hAnsi="Times New Roman" w:eastAsia="仿宋_GB2312" w:cs="Times New Roman"/>
          <w:bCs/>
          <w:sz w:val="32"/>
          <w:szCs w:val="32"/>
        </w:rPr>
        <w:t>成册留存。</w:t>
      </w:r>
    </w:p>
    <w:p>
      <w:pPr>
        <w:pStyle w:val="2"/>
        <w:widowControl w:val="0"/>
        <w:spacing w:before="0" w:beforeAutospacing="0" w:after="0" w:afterAutospacing="0" w:line="560" w:lineRule="exact"/>
        <w:ind w:firstLine="643" w:firstLineChars="200"/>
        <w:jc w:val="both"/>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3.群众健康</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以辖区居（村）民为主，以老年人、妇女、儿童为重点，加强与辖区内社区卫生服务中心（站）的配合，可通过组建志愿者队伍或利用辖区现有群众文体自发组织，紧密围绕群众健康需求和卫生防病工作重点开展多种形式的健康教育。</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1）开展健康教育活动。活动内容包括健康生活方式、预防重点疾病、控烟等。活动形式不限于健康知识竞赛、健康演讲比赛、各大卫生日社会宣传、健康咨询义诊、健康文体活动、戒烟竞赛、健康展览展示、社区体育活动等。全年不少于8次，其中，由开发区、街镇主办的大型健康教育活动每年不少于2次（即50名以上居民参与的集体活动）。</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每次活动的方案、通知、签到表、教材、照片、活动记录表、总结等成册留存。</w:t>
      </w:r>
    </w:p>
    <w:p>
      <w:pPr>
        <w:pStyle w:val="2"/>
        <w:widowControl w:val="0"/>
        <w:numPr>
          <w:ilvl w:val="0"/>
          <w:numId w:val="1"/>
        </w:numPr>
        <w:spacing w:before="0" w:beforeAutospacing="0" w:after="0" w:afterAutospacing="0"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sz w:val="32"/>
          <w:szCs w:val="32"/>
        </w:rPr>
        <w:t>加强与区级健康教育机构及</w:t>
      </w:r>
      <w:r>
        <w:rPr>
          <w:rFonts w:ascii="Times New Roman" w:hAnsi="Times New Roman" w:eastAsia="仿宋_GB2312" w:cs="Times New Roman"/>
          <w:bCs/>
          <w:sz w:val="32"/>
          <w:szCs w:val="32"/>
        </w:rPr>
        <w:t>辖区内社区卫生服务中心（站）的业务联动，</w:t>
      </w:r>
      <w:r>
        <w:rPr>
          <w:rFonts w:ascii="Times New Roman" w:hAnsi="Times New Roman" w:eastAsia="仿宋_GB2312" w:cs="Times New Roman"/>
          <w:sz w:val="32"/>
          <w:szCs w:val="32"/>
        </w:rPr>
        <w:t>针对辖区内居（村）民主要健康问题开展健康知识讲座</w:t>
      </w:r>
      <w:r>
        <w:rPr>
          <w:rFonts w:ascii="Times New Roman" w:hAnsi="Times New Roman" w:eastAsia="仿宋_GB2312" w:cs="Times New Roman"/>
          <w:bCs/>
          <w:sz w:val="32"/>
          <w:szCs w:val="32"/>
        </w:rPr>
        <w:t>。讲座主题可包括科学就医、合理用药、传染病预防、安全急救；合理膳食、适量运动、戒烟限酒、心理平衡；母婴保健、科学育儿、健康老龄等。各开发区、建成区街镇每年开展4次及以上的健康知识讲座，其社区（村）每年开展4次及以上健康知识讲座；涉农街镇每年开展12次及以上的健康知识讲座，其村居每年开展6次及以上健康知识讲座。</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sz w:val="32"/>
          <w:szCs w:val="32"/>
        </w:rPr>
        <w:t>每次讲座的方案、通知、签到表、教材、照片、培训（讲座）记录表等成册留存。</w:t>
      </w:r>
    </w:p>
    <w:p>
      <w:pPr>
        <w:numPr>
          <w:ilvl w:val="0"/>
          <w:numId w:val="1"/>
        </w:numPr>
        <w:tabs>
          <w:tab w:val="left" w:pos="3062"/>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利用多种媒介开展健康教育宣传。</w:t>
      </w:r>
      <w:r>
        <w:rPr>
          <w:rFonts w:ascii="Times New Roman" w:hAnsi="Times New Roman" w:eastAsia="仿宋_GB2312" w:cs="Times New Roman"/>
          <w:sz w:val="32"/>
          <w:szCs w:val="32"/>
        </w:rPr>
        <w:t>健康教育宣传栏/橱窗/展板、LED电子屏、张贴海报、发放宣传单（册）等开展健康教育宣传留存照片及材料发放记录（包括发放时间、材料名称、领取数量、领取单位、领取人签名等）；微信公众号、微博、H5页面等截屏留存健康教育内容；刊登健康教育内容的内部刊物留存刊物。上述活动分类记录留存。</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（4）组织居（村）民成立各种健身团队，各开发区、街镇有不少于3支队伍，每月活动一次。</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Cs/>
          <w:sz w:val="32"/>
          <w:szCs w:val="32"/>
        </w:rPr>
        <w:t>各健身团队的花名册、</w:t>
      </w:r>
      <w:r>
        <w:rPr>
          <w:rFonts w:ascii="Times New Roman" w:hAnsi="Times New Roman" w:eastAsia="仿宋_GB2312" w:cs="Times New Roman"/>
          <w:sz w:val="32"/>
          <w:szCs w:val="32"/>
        </w:rPr>
        <w:t>每次的活动方案、通知、签到表、照片、记录表等成册留存。</w:t>
      </w:r>
    </w:p>
    <w:p>
      <w:pPr>
        <w:pStyle w:val="2"/>
        <w:widowControl w:val="0"/>
        <w:spacing w:before="0" w:beforeAutospacing="0" w:after="0" w:afterAutospacing="0" w:line="560" w:lineRule="exact"/>
        <w:ind w:firstLine="643" w:firstLineChars="200"/>
        <w:jc w:val="both"/>
        <w:rPr>
          <w:rFonts w:ascii="Times New Roman" w:hAnsi="Times New Roman" w:eastAsia="仿宋_GB2312" w:cs="Times New Roman"/>
          <w:b/>
          <w:sz w:val="32"/>
          <w:szCs w:val="32"/>
        </w:rPr>
      </w:pPr>
      <w:r>
        <w:rPr>
          <w:rFonts w:ascii="Times New Roman" w:hAnsi="Times New Roman" w:eastAsia="仿宋_GB2312" w:cs="Times New Roman"/>
          <w:b/>
          <w:sz w:val="32"/>
          <w:szCs w:val="32"/>
        </w:rPr>
        <w:t>4.职工健康</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（1）各开发区管委会、街道办事处、镇人民政府、社区居委会、村委会应开展工间操。</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Cs/>
          <w:sz w:val="32"/>
          <w:szCs w:val="32"/>
        </w:rPr>
        <w:t>本单位工间操制度、照片、记录表等成册留存。</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2</w:t>
      </w:r>
      <w:r>
        <w:rPr>
          <w:rFonts w:ascii="Times New Roman" w:hAnsi="Times New Roman" w:eastAsia="仿宋_GB2312" w:cs="Times New Roman"/>
          <w:bCs/>
          <w:sz w:val="32"/>
          <w:szCs w:val="32"/>
        </w:rPr>
        <w:t>）充分发挥单位工会、职工体育协会的作用，开展符合单位特点和干部职工喜闻乐见的体育健身和竞赛活动，如跑步、爬山、球类、游泳、瑜伽、健身操等。</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每次的活动方案、通知、签到表、照片、记录表、发放的奖品等成册留存。</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bCs/>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bCs/>
          <w:sz w:val="32"/>
          <w:szCs w:val="32"/>
        </w:rPr>
        <w:t>每年组织职工开展健康体检，分析体检结果后形成报告，分析影响职工健康的主要影响因素，制定有针对性的健康管理计划或措施，开展健康教育活动。</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每年的体检通知、时间安排、体检花名册、资金投入、体检项目明细、照片、本单位体检分析报告、健康管理计划或措施等成册留存。</w:t>
      </w:r>
    </w:p>
    <w:p>
      <w:pPr>
        <w:pStyle w:val="2"/>
        <w:widowControl w:val="0"/>
        <w:spacing w:before="0" w:beforeAutospacing="0" w:after="0" w:afterAutospacing="0" w:line="560" w:lineRule="exact"/>
        <w:ind w:firstLine="643" w:firstLineChars="200"/>
        <w:jc w:val="both"/>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5.健康场所创建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w:t>
      </w:r>
      <w:r>
        <w:rPr>
          <w:rFonts w:hint="eastAsia" w:ascii="仿宋_GB2312" w:hAnsi="Courier New" w:eastAsia="仿宋_GB2312" w:cs="仿宋_GB2312"/>
          <w:color w:val="000000"/>
          <w:kern w:val="0"/>
          <w:sz w:val="32"/>
          <w:szCs w:val="32"/>
        </w:rPr>
        <w:t>《天津市滨海新区健康社区健康村创建工作方案》的文件要求，</w:t>
      </w:r>
      <w:r>
        <w:rPr>
          <w:rFonts w:ascii="Times New Roman" w:hAnsi="Times New Roman" w:eastAsia="仿宋_GB2312" w:cs="Times New Roman"/>
          <w:sz w:val="32"/>
          <w:szCs w:val="32"/>
        </w:rPr>
        <w:t>动员、组织辖区内社区（村）、居（村）民、主要单位开展健康社区</w:t>
      </w:r>
      <w:r>
        <w:rPr>
          <w:rFonts w:hint="eastAsia" w:ascii="Times New Roman" w:hAnsi="Times New Roman" w:eastAsia="仿宋_GB2312" w:cs="Times New Roman"/>
          <w:sz w:val="32"/>
          <w:szCs w:val="32"/>
        </w:rPr>
        <w:t>（村）</w:t>
      </w:r>
      <w:r>
        <w:rPr>
          <w:rFonts w:ascii="Times New Roman" w:hAnsi="Times New Roman" w:eastAsia="仿宋_GB2312" w:cs="Times New Roman"/>
          <w:sz w:val="32"/>
          <w:szCs w:val="32"/>
        </w:rPr>
        <w:t>、健康家庭、健康促进企业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健康步道、健康主题公园等健康场所创建工作，制定工作计划、方案和总结，有具体步骤和流程。协助、推动各类场所提高硬件标准，增加健康元素配置，营造浓郁的健康氛围，确保申请一批就建成一批高质量健康支持性环境，发挥“健康细胞”的示范和辐射作用，提高群众健康水平。各开发区</w:t>
      </w:r>
      <w:r>
        <w:rPr>
          <w:rFonts w:hint="eastAsia" w:ascii="Times New Roman" w:hAnsi="Times New Roman" w:eastAsia="仿宋_GB2312" w:cs="Times New Roman"/>
          <w:sz w:val="32"/>
          <w:szCs w:val="32"/>
        </w:rPr>
        <w:t>管委会</w:t>
      </w:r>
      <w:r>
        <w:rPr>
          <w:rFonts w:ascii="Times New Roman" w:hAnsi="Times New Roman" w:eastAsia="仿宋_GB2312" w:cs="Times New Roman"/>
          <w:sz w:val="32"/>
          <w:szCs w:val="32"/>
        </w:rPr>
        <w:t>、街道办事处、镇人民政府辖区内健康社区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比例</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达到</w:t>
      </w:r>
      <w:r>
        <w:rPr>
          <w:rFonts w:hint="eastAsia" w:ascii="Times New Roman" w:hAnsi="Times New Roman" w:eastAsia="仿宋_GB2312" w:cs="Times New Roman"/>
          <w:sz w:val="32"/>
          <w:szCs w:val="32"/>
        </w:rPr>
        <w:t>规定比例</w:t>
      </w:r>
      <w:r>
        <w:rPr>
          <w:rFonts w:ascii="Times New Roman" w:hAnsi="Times New Roman" w:eastAsia="仿宋_GB2312" w:cs="Times New Roman"/>
          <w:sz w:val="32"/>
          <w:szCs w:val="32"/>
        </w:rPr>
        <w:t>，每个社区（村）至少</w:t>
      </w:r>
      <w:r>
        <w:rPr>
          <w:rFonts w:hint="eastAsia" w:ascii="Times New Roman" w:hAnsi="Times New Roman" w:eastAsia="仿宋_GB2312" w:cs="Times New Roman"/>
          <w:sz w:val="32"/>
          <w:szCs w:val="32"/>
        </w:rPr>
        <w:t>新建</w:t>
      </w:r>
      <w:r>
        <w:rPr>
          <w:rFonts w:ascii="Times New Roman" w:hAnsi="Times New Roman" w:eastAsia="仿宋_GB2312" w:cs="Times New Roman"/>
          <w:sz w:val="32"/>
          <w:szCs w:val="32"/>
        </w:rPr>
        <w:t>1个健康家庭。</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color w:val="0000FF"/>
          <w:sz w:val="32"/>
          <w:szCs w:val="32"/>
        </w:rPr>
      </w:pPr>
      <w:r>
        <w:rPr>
          <w:rFonts w:hint="eastAsia" w:ascii="Times New Roman" w:hAnsi="Times New Roman" w:eastAsia="仿宋_GB2312" w:cs="Times New Roman"/>
          <w:sz w:val="32"/>
          <w:szCs w:val="32"/>
        </w:rPr>
        <w:t>本辖区</w:t>
      </w:r>
      <w:r>
        <w:rPr>
          <w:rFonts w:ascii="Times New Roman" w:hAnsi="Times New Roman" w:eastAsia="仿宋_GB2312" w:cs="Times New Roman"/>
          <w:sz w:val="32"/>
          <w:szCs w:val="32"/>
        </w:rPr>
        <w:t>健康场所创建</w:t>
      </w:r>
      <w:r>
        <w:rPr>
          <w:rFonts w:hint="eastAsia" w:ascii="Times New Roman" w:hAnsi="Times New Roman" w:eastAsia="仿宋_GB2312" w:cs="Times New Roman"/>
          <w:sz w:val="32"/>
          <w:szCs w:val="32"/>
        </w:rPr>
        <w:t>计划、方案、总结、本年度创建明细、本年度创建申报表、资金投入、本辖区创建成功明细或有关部门命名文件等成册留存</w:t>
      </w:r>
      <w:r>
        <w:rPr>
          <w:rFonts w:ascii="Times New Roman" w:hAnsi="Times New Roman" w:eastAsia="仿宋_GB2312" w:cs="Times New Roman"/>
          <w:sz w:val="32"/>
          <w:szCs w:val="32"/>
        </w:rPr>
        <w:t>。</w:t>
      </w:r>
    </w:p>
    <w:p>
      <w:pPr>
        <w:spacing w:line="56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（三）专项卷</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国家卫生区复审、国家文明城市、健康天津等专项工作按要求单独立卷。</w:t>
      </w:r>
    </w:p>
    <w:p>
      <w:pPr>
        <w:pStyle w:val="2"/>
        <w:widowControl w:val="0"/>
        <w:spacing w:before="0" w:beforeAutospacing="0" w:after="0" w:afterAutospacing="0" w:line="560" w:lineRule="exact"/>
        <w:ind w:firstLine="640" w:firstLineChars="200"/>
        <w:jc w:val="both"/>
        <w:rPr>
          <w:rFonts w:ascii="Times New Roman" w:hAnsi="Times New Roman" w:eastAsia="黑体" w:cs="Times New Roman"/>
          <w:kern w:val="2"/>
          <w:sz w:val="32"/>
          <w:szCs w:val="32"/>
        </w:rPr>
      </w:pPr>
      <w:r>
        <w:rPr>
          <w:rFonts w:ascii="Times New Roman" w:hAnsi="Times New Roman" w:eastAsia="黑体" w:cs="Times New Roman"/>
          <w:sz w:val="32"/>
          <w:szCs w:val="32"/>
        </w:rPr>
        <w:t>二、健康教育内容</w:t>
      </w:r>
    </w:p>
    <w:p>
      <w:pPr>
        <w:spacing w:line="560" w:lineRule="exact"/>
        <w:ind w:firstLine="643" w:firstLineChars="200"/>
        <w:rPr>
          <w:rFonts w:ascii="Times New Roman" w:hAnsi="Times New Roman" w:eastAsia="楷体_GB2312" w:cs="Times New Roman"/>
          <w:b/>
          <w:kern w:val="0"/>
          <w:sz w:val="32"/>
          <w:szCs w:val="32"/>
          <w:lang w:bidi="ar"/>
        </w:rPr>
      </w:pPr>
      <w:r>
        <w:rPr>
          <w:rFonts w:ascii="Times New Roman" w:hAnsi="Times New Roman" w:eastAsia="楷体_GB2312" w:cs="Times New Roman"/>
          <w:b/>
          <w:kern w:val="0"/>
          <w:sz w:val="32"/>
          <w:szCs w:val="32"/>
          <w:lang w:bidi="ar"/>
        </w:rPr>
        <w:t>（一）公众健康知识普及</w:t>
      </w:r>
    </w:p>
    <w:p>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宣传《中国公民健康素养</w:t>
      </w:r>
      <w:r>
        <w:rPr>
          <w:rFonts w:hint="eastAsia" w:ascii="Times New Roman" w:hAnsi="Times New Roman" w:eastAsia="仿宋_GB2312" w:cs="Times New Roman"/>
          <w:kern w:val="0"/>
          <w:sz w:val="32"/>
          <w:szCs w:val="32"/>
          <w:lang w:bidi="ar"/>
        </w:rPr>
        <w:t>——</w:t>
      </w:r>
      <w:r>
        <w:rPr>
          <w:rFonts w:ascii="Times New Roman" w:hAnsi="Times New Roman" w:eastAsia="仿宋_GB2312" w:cs="Times New Roman"/>
          <w:kern w:val="0"/>
          <w:sz w:val="32"/>
          <w:szCs w:val="32"/>
          <w:lang w:bidi="ar"/>
        </w:rPr>
        <w:t>基本知识与技能（2015年版）》（健康素养66条）。</w:t>
      </w:r>
    </w:p>
    <w:p>
      <w:pPr>
        <w:spacing w:line="560" w:lineRule="exact"/>
        <w:ind w:firstLine="643" w:firstLineChars="200"/>
        <w:rPr>
          <w:rFonts w:ascii="Times New Roman" w:hAnsi="Times New Roman" w:eastAsia="楷体_GB2312" w:cs="Times New Roman"/>
          <w:b/>
          <w:kern w:val="0"/>
          <w:sz w:val="32"/>
          <w:szCs w:val="32"/>
          <w:lang w:bidi="ar"/>
        </w:rPr>
      </w:pPr>
      <w:r>
        <w:rPr>
          <w:rFonts w:hint="eastAsia" w:ascii="Times New Roman" w:hAnsi="Times New Roman" w:eastAsia="楷体_GB2312" w:cs="Times New Roman"/>
          <w:b/>
          <w:kern w:val="0"/>
          <w:sz w:val="32"/>
          <w:szCs w:val="32"/>
          <w:lang w:bidi="ar"/>
        </w:rPr>
        <w:t>（二）</w:t>
      </w:r>
      <w:r>
        <w:rPr>
          <w:rFonts w:ascii="Times New Roman" w:hAnsi="Times New Roman" w:eastAsia="楷体_GB2312" w:cs="Times New Roman"/>
          <w:b/>
          <w:kern w:val="0"/>
          <w:sz w:val="32"/>
          <w:szCs w:val="32"/>
          <w:lang w:bidi="ar"/>
        </w:rPr>
        <w:t>健康生活方式倡导</w:t>
      </w:r>
    </w:p>
    <w:p>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合理膳食、控制体重、适当运动、心理平衡、改善睡眠、限盐、控烟、限酒、科学就医、合理用药、戒毒等健康生活方式和可干预危险因素的宣传。</w:t>
      </w:r>
    </w:p>
    <w:p>
      <w:pPr>
        <w:spacing w:line="560" w:lineRule="exact"/>
        <w:ind w:firstLine="643" w:firstLineChars="200"/>
        <w:rPr>
          <w:rFonts w:ascii="Times New Roman" w:hAnsi="Times New Roman" w:eastAsia="楷体_GB2312" w:cs="Times New Roman"/>
          <w:b/>
          <w:kern w:val="0"/>
          <w:sz w:val="32"/>
          <w:szCs w:val="32"/>
          <w:lang w:bidi="ar"/>
        </w:rPr>
      </w:pPr>
      <w:r>
        <w:rPr>
          <w:rFonts w:hint="eastAsia" w:ascii="Times New Roman" w:hAnsi="Times New Roman" w:eastAsia="楷体_GB2312" w:cs="Times New Roman"/>
          <w:b/>
          <w:kern w:val="0"/>
          <w:sz w:val="32"/>
          <w:szCs w:val="32"/>
          <w:lang w:bidi="ar"/>
        </w:rPr>
        <w:t>（三）</w:t>
      </w:r>
      <w:r>
        <w:rPr>
          <w:rFonts w:ascii="Times New Roman" w:hAnsi="Times New Roman" w:eastAsia="楷体_GB2312" w:cs="Times New Roman"/>
          <w:b/>
          <w:kern w:val="0"/>
          <w:sz w:val="32"/>
          <w:szCs w:val="32"/>
          <w:lang w:bidi="ar"/>
        </w:rPr>
        <w:t>疾病预防知识普及</w:t>
      </w:r>
    </w:p>
    <w:p>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心脑血管、呼吸系统、内分泌系统、肿瘤、精神疾病等重点慢性非传染性疾病和新型冠状病毒肺炎、流感、人禽流感、结核病、肝炎、艾滋病等传染性疾病的防治知识宣传。</w:t>
      </w:r>
    </w:p>
    <w:p>
      <w:pPr>
        <w:spacing w:line="560" w:lineRule="exact"/>
        <w:ind w:firstLine="643" w:firstLineChars="200"/>
        <w:rPr>
          <w:rFonts w:ascii="Times New Roman" w:hAnsi="Times New Roman" w:eastAsia="楷体_GB2312" w:cs="Times New Roman"/>
          <w:b/>
          <w:kern w:val="0"/>
          <w:sz w:val="32"/>
          <w:szCs w:val="32"/>
          <w:lang w:bidi="ar"/>
        </w:rPr>
      </w:pPr>
      <w:r>
        <w:rPr>
          <w:rFonts w:hint="eastAsia" w:ascii="Times New Roman" w:hAnsi="Times New Roman" w:eastAsia="楷体_GB2312" w:cs="Times New Roman"/>
          <w:b/>
          <w:kern w:val="0"/>
          <w:sz w:val="32"/>
          <w:szCs w:val="32"/>
          <w:lang w:bidi="ar"/>
        </w:rPr>
        <w:t>（四）</w:t>
      </w:r>
      <w:r>
        <w:rPr>
          <w:rFonts w:ascii="Times New Roman" w:hAnsi="Times New Roman" w:eastAsia="楷体_GB2312" w:cs="Times New Roman"/>
          <w:b/>
          <w:kern w:val="0"/>
          <w:sz w:val="32"/>
          <w:szCs w:val="32"/>
          <w:lang w:bidi="ar"/>
        </w:rPr>
        <w:t>公共卫生知识普</w:t>
      </w:r>
      <w:r>
        <w:rPr>
          <w:rFonts w:hint="eastAsia" w:ascii="Times New Roman" w:hAnsi="Times New Roman" w:eastAsia="楷体_GB2312" w:cs="Times New Roman"/>
          <w:b/>
          <w:kern w:val="0"/>
          <w:sz w:val="32"/>
          <w:szCs w:val="32"/>
          <w:lang w:bidi="ar"/>
        </w:rPr>
        <w:t>及</w:t>
      </w:r>
    </w:p>
    <w:p>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食品卫生、职业卫生、放射卫生、环境卫生、饮水卫生、学校卫生和妇幼卫生等公共卫生知识宣传。</w:t>
      </w:r>
    </w:p>
    <w:p>
      <w:pPr>
        <w:spacing w:line="560" w:lineRule="exact"/>
        <w:ind w:firstLine="643" w:firstLineChars="200"/>
        <w:rPr>
          <w:rFonts w:ascii="Times New Roman" w:hAnsi="Times New Roman" w:eastAsia="楷体_GB2312" w:cs="Times New Roman"/>
          <w:b/>
          <w:kern w:val="0"/>
          <w:sz w:val="32"/>
          <w:szCs w:val="32"/>
          <w:lang w:bidi="ar"/>
        </w:rPr>
      </w:pPr>
      <w:r>
        <w:rPr>
          <w:rFonts w:hint="eastAsia" w:ascii="Times New Roman" w:hAnsi="Times New Roman" w:eastAsia="楷体_GB2312" w:cs="Times New Roman"/>
          <w:b/>
          <w:kern w:val="0"/>
          <w:sz w:val="32"/>
          <w:szCs w:val="32"/>
          <w:lang w:bidi="ar"/>
        </w:rPr>
        <w:t>（五）</w:t>
      </w:r>
      <w:r>
        <w:rPr>
          <w:rFonts w:ascii="Times New Roman" w:hAnsi="Times New Roman" w:eastAsia="楷体_GB2312" w:cs="Times New Roman"/>
          <w:b/>
          <w:kern w:val="0"/>
          <w:sz w:val="32"/>
          <w:szCs w:val="32"/>
          <w:lang w:bidi="ar"/>
        </w:rPr>
        <w:t>法律法规普及</w:t>
      </w:r>
    </w:p>
    <w:p>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医疗卫生法律法规及相关政策宣传。</w:t>
      </w:r>
    </w:p>
    <w:p>
      <w:pPr>
        <w:spacing w:line="560" w:lineRule="exact"/>
        <w:ind w:firstLine="641"/>
        <w:rPr>
          <w:rFonts w:ascii="Times New Roman" w:hAnsi="Times New Roman" w:eastAsia="黑体" w:cs="Times New Roman"/>
          <w:sz w:val="32"/>
          <w:szCs w:val="32"/>
        </w:rPr>
      </w:pPr>
      <w:r>
        <w:rPr>
          <w:rFonts w:ascii="Times New Roman" w:hAnsi="Times New Roman" w:eastAsia="黑体" w:cs="Times New Roman"/>
          <w:sz w:val="32"/>
          <w:szCs w:val="32"/>
        </w:rPr>
        <w:t>三、健康教育活动要求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疫情防控常态化下的健康教育活动要不断创新方式方法，采取适宜的宣传教育方式，多渠道全方位开展健康宣教，杜绝大量人员聚集的教育形式。要充分借助现代信息传播渠道和手段开展健康教育活动，构建广覆盖、立体式、信息化的传播渠道，积极传递健康知识，提升群众预防意识和能力，坚决防止健康教育宣传活动成为传染途径。</w:t>
      </w:r>
    </w:p>
    <w:p>
      <w:pPr>
        <w:spacing w:line="56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四、健康教育阵地</w:t>
      </w:r>
    </w:p>
    <w:p>
      <w:pPr>
        <w:spacing w:line="56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（一）宣传栏或橱窗</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1.设置位置：</w:t>
      </w:r>
      <w:r>
        <w:rPr>
          <w:rFonts w:ascii="Times New Roman" w:hAnsi="Times New Roman" w:eastAsia="仿宋_GB2312" w:cs="Times New Roman"/>
          <w:sz w:val="32"/>
          <w:szCs w:val="32"/>
        </w:rPr>
        <w:t>健康教育宣传栏应位于人群密集场所显著位置（如门口）、公共场所（如小区公园）或主要通道两侧，位置固定，不能遮挡，不妨碍人群观看。</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2.硬件标准：</w:t>
      </w:r>
      <w:r>
        <w:rPr>
          <w:rFonts w:ascii="Times New Roman" w:hAnsi="Times New Roman" w:eastAsia="仿宋_GB2312" w:cs="Times New Roman"/>
          <w:sz w:val="32"/>
          <w:szCs w:val="32"/>
        </w:rPr>
        <w:t>距地面1.5—1.6米，有“健康教育宣传栏”栏眉，宣传栏干净整洁、无破损，外层玻璃无乱贴乱画。至少设置1处，总面积不少于3m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w:t>
      </w:r>
    </w:p>
    <w:p>
      <w:pPr>
        <w:spacing w:line="560" w:lineRule="exact"/>
        <w:ind w:firstLine="643"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b/>
          <w:sz w:val="32"/>
          <w:szCs w:val="32"/>
        </w:rPr>
        <w:t>3.落款：</w:t>
      </w:r>
      <w:r>
        <w:rPr>
          <w:rFonts w:ascii="Times New Roman" w:hAnsi="Times New Roman" w:eastAsia="仿宋_GB2312" w:cs="Times New Roman"/>
          <w:kern w:val="0"/>
          <w:sz w:val="32"/>
          <w:szCs w:val="32"/>
          <w:lang w:bidi="ar"/>
        </w:rPr>
        <w:t>右下方标明单位名称、年份、期次。每2月更换一期。如“XXX单位2021年第1期”。</w:t>
      </w:r>
    </w:p>
    <w:p>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4.宣传内容：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（1）内容要有针对性、时效性、科学性，与当前的时令及疾病的流行特点相吻合，严禁出现冬季宣传夏季疾病等类似问题。字体要突出，配图要与所宣传的知识内容相吻合，尽量做到图文并茂。</w:t>
      </w:r>
    </w:p>
    <w:p>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sz w:val="32"/>
          <w:szCs w:val="32"/>
        </w:rPr>
        <w:t>（2）可包含但不仅限于</w:t>
      </w:r>
      <w:r>
        <w:rPr>
          <w:rFonts w:ascii="Times New Roman" w:hAnsi="Times New Roman" w:eastAsia="仿宋_GB2312" w:cs="Times New Roman"/>
          <w:kern w:val="0"/>
          <w:sz w:val="32"/>
          <w:szCs w:val="32"/>
          <w:lang w:bidi="ar"/>
        </w:rPr>
        <w:t>公众健康知识普及、健康生活方式倡导、疾病预防知识普及、公共卫生知识普及等。其中：每一期均应包含控烟知识宣传及新型冠状病毒肺炎防控知识宣传。</w:t>
      </w:r>
    </w:p>
    <w:p>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（3）可根据国际、国家健康主题宣传日（周、月）提前做好宣传版面设计工作。</w:t>
      </w:r>
    </w:p>
    <w:p>
      <w:pPr>
        <w:spacing w:line="56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（二）健康读物取阅架</w:t>
      </w:r>
    </w:p>
    <w:p>
      <w:pPr>
        <w:spacing w:line="560" w:lineRule="exact"/>
        <w:ind w:firstLine="736" w:firstLineChars="23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在阅览室或读书角</w:t>
      </w:r>
      <w:r>
        <w:rPr>
          <w:rFonts w:ascii="Times New Roman" w:hAnsi="Times New Roman" w:eastAsia="仿宋_GB2312" w:cs="Times New Roman"/>
          <w:sz w:val="32"/>
          <w:szCs w:val="32"/>
        </w:rPr>
        <w:t>配有健康读物取阅架，</w:t>
      </w:r>
      <w:r>
        <w:rPr>
          <w:rFonts w:ascii="Times New Roman" w:hAnsi="Times New Roman" w:eastAsia="仿宋_GB2312" w:cs="Times New Roman"/>
          <w:kern w:val="0"/>
          <w:sz w:val="32"/>
          <w:szCs w:val="32"/>
        </w:rPr>
        <w:t>可供职工</w:t>
      </w:r>
      <w:r>
        <w:rPr>
          <w:rFonts w:hint="eastAsia" w:ascii="Times New Roman" w:hAnsi="Times New Roman" w:eastAsia="仿宋_GB2312" w:cs="Times New Roman"/>
          <w:kern w:val="0"/>
          <w:sz w:val="32"/>
          <w:szCs w:val="32"/>
        </w:rPr>
        <w:t>、群众</w:t>
      </w:r>
      <w:r>
        <w:rPr>
          <w:rFonts w:ascii="Times New Roman" w:hAnsi="Times New Roman" w:eastAsia="仿宋_GB2312" w:cs="Times New Roman"/>
          <w:kern w:val="0"/>
          <w:sz w:val="32"/>
          <w:szCs w:val="32"/>
        </w:rPr>
        <w:t>免费取阅健康宣传材料。应至少提供</w:t>
      </w:r>
      <w:r>
        <w:rPr>
          <w:rFonts w:ascii="Times New Roman" w:hAnsi="Times New Roman" w:eastAsia="仿宋_GB2312" w:cs="Times New Roman"/>
          <w:sz w:val="32"/>
          <w:szCs w:val="32"/>
        </w:rPr>
        <w:t>4种及以上</w:t>
      </w:r>
      <w:r>
        <w:rPr>
          <w:rFonts w:ascii="Times New Roman" w:hAnsi="Times New Roman" w:eastAsia="仿宋_GB2312" w:cs="Times New Roman"/>
          <w:kern w:val="0"/>
          <w:sz w:val="32"/>
          <w:szCs w:val="32"/>
        </w:rPr>
        <w:t>健康宣传</w:t>
      </w:r>
      <w:r>
        <w:rPr>
          <w:rFonts w:ascii="Times New Roman" w:hAnsi="Times New Roman" w:eastAsia="仿宋_GB2312" w:cs="Times New Roman"/>
          <w:sz w:val="32"/>
          <w:szCs w:val="32"/>
        </w:rPr>
        <w:t>材料</w:t>
      </w:r>
      <w:r>
        <w:rPr>
          <w:rFonts w:ascii="Times New Roman" w:hAnsi="Times New Roman" w:eastAsia="仿宋_GB2312" w:cs="Times New Roman"/>
          <w:kern w:val="0"/>
          <w:sz w:val="32"/>
          <w:szCs w:val="32"/>
        </w:rPr>
        <w:t>，如健康折页、健康手册、卫生报刊等，种类丰富，</w:t>
      </w:r>
      <w:r>
        <w:rPr>
          <w:rFonts w:ascii="Times New Roman" w:hAnsi="Times New Roman" w:eastAsia="仿宋_GB2312" w:cs="Times New Roman"/>
          <w:sz w:val="32"/>
          <w:szCs w:val="32"/>
        </w:rPr>
        <w:t>数量充足，保障取用。</w:t>
      </w:r>
    </w:p>
    <w:p>
      <w:pPr>
        <w:spacing w:line="560" w:lineRule="exact"/>
        <w:ind w:firstLine="643" w:firstLineChars="200"/>
        <w:rPr>
          <w:rFonts w:ascii="Times New Roman" w:hAnsi="Times New Roman" w:eastAsia="楷体_GB2312" w:cs="Times New Roman"/>
          <w:b/>
          <w:kern w:val="0"/>
          <w:sz w:val="32"/>
          <w:szCs w:val="32"/>
          <w:lang w:bidi="ar"/>
        </w:rPr>
      </w:pPr>
      <w:r>
        <w:rPr>
          <w:rFonts w:ascii="Times New Roman" w:hAnsi="Times New Roman" w:eastAsia="楷体_GB2312" w:cs="Times New Roman"/>
          <w:b/>
          <w:sz w:val="32"/>
          <w:szCs w:val="32"/>
        </w:rPr>
        <w:t>（三）</w:t>
      </w:r>
      <w:r>
        <w:rPr>
          <w:rFonts w:ascii="Times New Roman" w:hAnsi="Times New Roman" w:eastAsia="楷体_GB2312" w:cs="Times New Roman"/>
          <w:b/>
          <w:kern w:val="0"/>
          <w:sz w:val="32"/>
          <w:szCs w:val="32"/>
          <w:lang w:bidi="ar"/>
        </w:rPr>
        <w:t>新媒体平台或内部刊物</w:t>
      </w:r>
    </w:p>
    <w:p>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开通微博、微信公众号、H5页面，转发健康中国、健康天津、滨海健康教育等官方传媒播发的健康知识，发布本单位健康教育信息和工作动态。利用本单位内部刊物发布健康教育知识，普及健康生活方式。</w:t>
      </w:r>
    </w:p>
    <w:p>
      <w:pPr>
        <w:spacing w:line="56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（四）健康教育场所</w:t>
      </w:r>
    </w:p>
    <w:p>
      <w:pPr>
        <w:tabs>
          <w:tab w:val="left" w:pos="3062"/>
        </w:tabs>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1.硬件标准：</w:t>
      </w:r>
      <w:r>
        <w:rPr>
          <w:rFonts w:ascii="Times New Roman" w:hAnsi="Times New Roman" w:eastAsia="仿宋_GB2312" w:cs="Times New Roman"/>
          <w:sz w:val="32"/>
          <w:szCs w:val="32"/>
        </w:rPr>
        <w:t>位置固定，可作为健康教育活动室、健康教育课堂或健康文化场所，定期组织健康交流活动。其中，开发区、街镇设立固定的健康教育场所应不少于20㎡。</w:t>
      </w:r>
    </w:p>
    <w:p>
      <w:pPr>
        <w:tabs>
          <w:tab w:val="left" w:pos="3062"/>
        </w:tabs>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2.健康宣传材料：</w:t>
      </w:r>
      <w:r>
        <w:rPr>
          <w:rFonts w:ascii="Times New Roman" w:hAnsi="Times New Roman" w:eastAsia="仿宋_GB2312" w:cs="Times New Roman"/>
          <w:sz w:val="32"/>
          <w:szCs w:val="32"/>
        </w:rPr>
        <w:t>有健康折页、健康手册、卫生报刊等可供群众免费取阅的健康宣传材料，其中，由各开发区、街镇设立的场所应提供4种以上材料，由社区（村）设立的场所应提供5种以上材料。</w:t>
      </w:r>
    </w:p>
    <w:p>
      <w:pPr>
        <w:tabs>
          <w:tab w:val="left" w:pos="3062"/>
        </w:tabs>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3.设施设备：</w:t>
      </w:r>
      <w:r>
        <w:rPr>
          <w:rFonts w:ascii="Times New Roman" w:hAnsi="Times New Roman" w:eastAsia="仿宋_GB2312" w:cs="Times New Roman"/>
          <w:sz w:val="32"/>
          <w:szCs w:val="32"/>
        </w:rPr>
        <w:t>室内配有电视机、照相机、投影仪、电子屏等视频播放设备；配有血压计、身高体重计、腰围尺、壁挂BMI尺、膳食宝塔挂图等健康自测设施；配有控油限盐（如限盐勺、限油壶）等健康支持工具。</w:t>
      </w:r>
    </w:p>
    <w:p>
      <w:pPr>
        <w:tabs>
          <w:tab w:val="left" w:pos="3062"/>
        </w:tabs>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4.管理使用：</w:t>
      </w:r>
      <w:r>
        <w:rPr>
          <w:rFonts w:ascii="Times New Roman" w:hAnsi="Times New Roman" w:eastAsia="仿宋_GB2312" w:cs="Times New Roman"/>
          <w:sz w:val="32"/>
          <w:szCs w:val="32"/>
        </w:rPr>
        <w:t>有相应的管理使用制度，配有专（兼）职人员负责管理维护并做好使用登记。</w:t>
      </w:r>
    </w:p>
    <w:p>
      <w:pPr>
        <w:spacing w:line="560" w:lineRule="exact"/>
        <w:rPr>
          <w:rFonts w:ascii="Times New Roman" w:hAnsi="Times New Roman"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3194D"/>
    <w:multiLevelType w:val="singleLevel"/>
    <w:tmpl w:val="8403194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617BC"/>
    <w:rsid w:val="0D061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2021-05-07T07:51:00Z</dcterms:created>
  <dc:creator>Administrator</dc:creator>
  <cp:lastModifiedBy>Administrator</cp:lastModifiedBy>
  <dcterms:modified xsi:type="dcterms:W3CDTF">2021-05-07T07:52:12Z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2573DCB2753E41B9B0DECC2DC3B26752</vt:lpwstr>
  </property>
</Properties>
</file>