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80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区卫生健康委关于印发《天津市滨海新区</w:t>
      </w:r>
    </w:p>
    <w:p w14:paraId="3864E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2024年“金锤杯”二三级医疗机构</w:t>
      </w:r>
    </w:p>
    <w:p w14:paraId="3C5D8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岗位练兵和技能竞赛活动方案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</w:p>
    <w:p w14:paraId="37750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p w14:paraId="722E0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125D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各二三级</w:t>
      </w:r>
      <w:r>
        <w:rPr>
          <w:rFonts w:hint="default" w:ascii="Times New Roman" w:hAnsi="Times New Roman" w:cs="Times New Roman"/>
        </w:rPr>
        <w:t>医疗机构：</w:t>
      </w:r>
    </w:p>
    <w:p w14:paraId="3DC0B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为深入贯彻以人民为中心的发展思想，落实“健康中国战略”，全面提升卫生健康行业人员素质，推动卫生健康事业高质量发展，按照《市卫生健康委 市文明办 市工会关于在天津市卫生健康行业开展第八届“岗位练兵、技术比武”竞赛活动的通知》（津卫办〔2024〕111号）、新区总工会《关于举办2024年“金锤杯”滨海新区护理专业职业技能大赛的通知》及《关于举办2024年“金锤杯”滨海新区临床医师职业技能大赛的通知》文件要求，我委制定了《天津市滨海新区2024年“金锤杯”二三级医疗机构岗位练兵和技能竞赛活动方案》，现印发给你们，请遵照执行。</w:t>
      </w:r>
    </w:p>
    <w:p w14:paraId="6F44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2E711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3C6A5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561CF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lang w:eastAsia="zh-CN"/>
        </w:rPr>
        <w:t>区卫生健康委</w:t>
      </w:r>
    </w:p>
    <w:p w14:paraId="3D490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4" w:rightChars="4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日</w:t>
      </w:r>
    </w:p>
    <w:p w14:paraId="0A89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（此件</w:t>
      </w:r>
      <w:r>
        <w:rPr>
          <w:rFonts w:hint="eastAsia" w:ascii="Times New Roman" w:hAnsi="Times New Roman" w:cs="Times New Roman"/>
          <w:lang w:eastAsia="zh-CN"/>
        </w:rPr>
        <w:t>主动</w:t>
      </w:r>
      <w:r>
        <w:rPr>
          <w:rFonts w:hint="default" w:ascii="Times New Roman" w:hAnsi="Times New Roman" w:cs="Times New Roman"/>
        </w:rPr>
        <w:t>公开）</w:t>
      </w:r>
    </w:p>
    <w:p w14:paraId="54AB0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3AAF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9090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3222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7D11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3709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E385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FCD7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9FC0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BDBD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802A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DBC1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5E23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天津市滨海新区2024年“金锤杯”二三级</w:t>
      </w:r>
    </w:p>
    <w:p w14:paraId="1C712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医疗机构岗位练兵和技能竞赛活动方案</w:t>
      </w:r>
    </w:p>
    <w:p w14:paraId="394DC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02D2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为进一步提升二三级医疗机构医务人员的专业技能和业务水平，营造立足岗位、苦练本领、建功立业、争创一流的良好氛围，激励其进一步规范医疗服务行为、提高医疗服务质量、确保医疗安全，滨海新区总工会联合新区卫生健康委举办天津市滨海新区2024年“金锤杯”二三级医疗机构岗位练兵和技能竞赛，方案如下：</w:t>
      </w:r>
    </w:p>
    <w:p w14:paraId="1532B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一、活动名称</w:t>
      </w:r>
    </w:p>
    <w:p w14:paraId="186DA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天津市滨海新区2024年“金锤杯”二三级医疗机构岗位练兵和技能竞赛。</w:t>
      </w:r>
    </w:p>
    <w:p w14:paraId="00165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二、活动时间</w:t>
      </w:r>
    </w:p>
    <w:p w14:paraId="3BD91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2024年7月—9月。</w:t>
      </w:r>
    </w:p>
    <w:p w14:paraId="5D77E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三、组织机构</w:t>
      </w:r>
    </w:p>
    <w:p w14:paraId="0FD6E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（一）主办单位</w:t>
      </w:r>
    </w:p>
    <w:p w14:paraId="54855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天津市滨海新区总工会</w:t>
      </w:r>
      <w:r>
        <w:rPr>
          <w:rFonts w:hint="eastAsia" w:ascii="Times New Roman" w:hAnsi="Times New Roman" w:cs="Times New Roman"/>
          <w:lang w:val="en-US" w:eastAsia="zh-CN"/>
        </w:rPr>
        <w:t>；</w:t>
      </w:r>
    </w:p>
    <w:p w14:paraId="0FADC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天津市滨海新区卫生健康委员会</w:t>
      </w:r>
      <w:r>
        <w:rPr>
          <w:rFonts w:hint="eastAsia" w:ascii="Times New Roman" w:hAnsi="Times New Roman" w:cs="Times New Roman"/>
          <w:lang w:val="en-US" w:eastAsia="zh-CN"/>
        </w:rPr>
        <w:t>；</w:t>
      </w:r>
    </w:p>
    <w:p w14:paraId="4B702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天津市滨海新区卫生健康委员会工会。</w:t>
      </w:r>
    </w:p>
    <w:p w14:paraId="23200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（二）承办单位</w:t>
      </w:r>
    </w:p>
    <w:p w14:paraId="4493B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天津市滨海新区医学会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 w14:paraId="7EBCB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四、活动范围</w:t>
      </w:r>
    </w:p>
    <w:p w14:paraId="7A083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新区二三级医疗机构（含企业、社会办医院）从事临床、护理、检验、影像等专业的医疗卫生技术人员。</w:t>
      </w:r>
    </w:p>
    <w:p w14:paraId="5D87F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五、活动安排</w:t>
      </w:r>
    </w:p>
    <w:p w14:paraId="0D60C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（一）全员岗位练兵 </w:t>
      </w:r>
      <w:r>
        <w:rPr>
          <w:rFonts w:hint="default" w:ascii="Times New Roman" w:hAnsi="Times New Roman" w:eastAsia="楷体_GB2312" w:cs="Times New Roman"/>
          <w:lang w:val="en-US" w:eastAsia="zh-CN"/>
        </w:rPr>
        <w:t>（7月—8月）</w:t>
      </w:r>
    </w:p>
    <w:p w14:paraId="04F85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各二三级医疗机构根据本单位实际情况制定岗位练兵计划，积极开展岗位练兵，</w:t>
      </w:r>
      <w:r>
        <w:rPr>
          <w:rFonts w:hint="eastAsia" w:ascii="Times New Roman" w:hAnsi="Times New Roman" w:cs="Times New Roman"/>
          <w:lang w:val="en-US" w:eastAsia="zh-CN"/>
        </w:rPr>
        <w:t>选拔</w:t>
      </w:r>
      <w:r>
        <w:rPr>
          <w:rFonts w:hint="default" w:ascii="Times New Roman" w:hAnsi="Times New Roman" w:cs="Times New Roman"/>
          <w:lang w:val="en-US" w:eastAsia="zh-CN"/>
        </w:rPr>
        <w:t>优秀专业技术人员参加区级竞赛。</w:t>
      </w:r>
    </w:p>
    <w:p w14:paraId="73035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（二）区级职业技能竞赛报名（</w:t>
      </w:r>
      <w:r>
        <w:rPr>
          <w:rFonts w:hint="default" w:ascii="Times New Roman" w:hAnsi="Times New Roman" w:eastAsia="楷体_GB2312" w:cs="Times New Roman"/>
          <w:lang w:val="en-US" w:eastAsia="zh-CN"/>
        </w:rPr>
        <w:t>8月19日—30日）</w:t>
      </w:r>
    </w:p>
    <w:p w14:paraId="486BC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区级竞赛设立“内科组”“外科组”“妇产科组”“儿科组”“护理组”“感染组”“急诊医学组”“医学检验组”“医学影像组”“全科医疗组”10个个人竞赛项目，各二三级医疗机构按要求填写《推荐参赛选手信息统计表》，发送至邮箱（bhwjwyzc@tj.gov.cn）进行报名参赛，</w:t>
      </w:r>
      <w:r>
        <w:rPr>
          <w:rFonts w:hint="eastAsia" w:ascii="Times New Roman" w:hAnsi="Times New Roman" w:cs="Times New Roman"/>
          <w:lang w:val="en-US" w:eastAsia="zh-CN"/>
        </w:rPr>
        <w:t>原则上</w:t>
      </w:r>
      <w:r>
        <w:rPr>
          <w:rFonts w:hint="default" w:ascii="Times New Roman" w:hAnsi="Times New Roman" w:cs="Times New Roman"/>
          <w:lang w:val="en-US" w:eastAsia="zh-CN"/>
        </w:rPr>
        <w:t>各公立医疗机构必须参加区级竞赛。</w:t>
      </w:r>
    </w:p>
    <w:p w14:paraId="35580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推荐参加区级竞赛人员要求：</w:t>
      </w:r>
    </w:p>
    <w:p w14:paraId="1F62D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1.政治合格、爱岗敬业、具有扎实的专业知识和良好的专业技能，既往无医疗事故和违纪情况；</w:t>
      </w:r>
    </w:p>
    <w:p w14:paraId="3CFA7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2.在职医务工作者，依法取得中级及以上卫生专业技术任职资格，并在临床一线工作的中青年医药护技人员；</w:t>
      </w:r>
    </w:p>
    <w:p w14:paraId="1EBF7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3.“全科医疗组”项目由二三级医疗机构中执业注册为全科医学专业的全科医生参加；</w:t>
      </w:r>
    </w:p>
    <w:p w14:paraId="5583A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4.在本单位岗位练兵和技能竞赛活动中取得竞赛优异成绩；</w:t>
      </w:r>
    </w:p>
    <w:p w14:paraId="03D98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5.执业注册地点在本医疗机构3年以上(2021年1月1日之前注册）。</w:t>
      </w:r>
    </w:p>
    <w:p w14:paraId="2E537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6.已获得过“滨海工匠”“滨海技能大师”及以上称号的，不再参加区级技能竞赛，可推荐参加市级相关选拔赛。</w:t>
      </w:r>
    </w:p>
    <w:p w14:paraId="18D8E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（三）区级职业技能竞赛</w:t>
      </w:r>
      <w:r>
        <w:rPr>
          <w:rFonts w:hint="default" w:ascii="Times New Roman" w:hAnsi="Times New Roman" w:eastAsia="楷体_GB2312" w:cs="Times New Roman"/>
          <w:lang w:val="en-US" w:eastAsia="zh-CN"/>
        </w:rPr>
        <w:t>（拟于9月</w:t>
      </w:r>
      <w:r>
        <w:rPr>
          <w:rFonts w:hint="eastAsia" w:ascii="Times New Roman" w:hAnsi="Times New Roman" w:eastAsia="楷体_GB2312" w:cs="Times New Roman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lang w:val="en-US" w:eastAsia="zh-CN"/>
        </w:rPr>
        <w:t>日—</w:t>
      </w:r>
      <w:r>
        <w:rPr>
          <w:rFonts w:hint="eastAsia" w:ascii="Times New Roman" w:hAnsi="Times New Roman" w:eastAsia="楷体_GB2312" w:cs="Times New Roman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lang w:val="en-US" w:eastAsia="zh-CN"/>
        </w:rPr>
        <w:t>日）</w:t>
      </w:r>
    </w:p>
    <w:p w14:paraId="412C0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1.综合理论测试</w:t>
      </w:r>
    </w:p>
    <w:p w14:paraId="20096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由区医学会联系第三方完成命题组卷以及考务技术支持工作。所有报名人员均参加综合理论测试，其中“妇产科组”“儿科组”“医学检验组”“医学影像组”4个个人竞赛项目采取纯理论测试的方式，满分100分。</w:t>
      </w:r>
    </w:p>
    <w:p w14:paraId="4D97A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2.技术操作竞赛</w:t>
      </w:r>
    </w:p>
    <w:p w14:paraId="3532D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“内科组”“外科组”“护理组”“感染组”“急诊医学组”“全科医疗组”6个竞赛项目，采取理论测试与技术操作相结合的方式进行，每个专业组的综合理论测试前20名参加技术操作竞赛。</w:t>
      </w:r>
    </w:p>
    <w:p w14:paraId="4C8A8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技术操作竞赛分为两站:第一站为心肺复苏操作，由区医学会委托相关专业委员会制定考核标准</w:t>
      </w:r>
      <w:r>
        <w:rPr>
          <w:rFonts w:hint="eastAsia" w:ascii="Times New Roman" w:hAnsi="Times New Roman" w:cs="Times New Roman"/>
          <w:lang w:val="en-US" w:eastAsia="zh-CN"/>
        </w:rPr>
        <w:t>，由市级、区级两名专家</w:t>
      </w:r>
      <w:r>
        <w:rPr>
          <w:rFonts w:hint="default" w:ascii="Times New Roman" w:hAnsi="Times New Roman" w:cs="Times New Roman"/>
          <w:lang w:val="en-US" w:eastAsia="zh-CN"/>
        </w:rPr>
        <w:t>现场考核打分；第二站为专业技能操作，由区医学会委托相关专业委员会根据各专业学科特点制定考核标准</w:t>
      </w:r>
      <w:r>
        <w:rPr>
          <w:rFonts w:hint="eastAsia" w:ascii="Times New Roman" w:hAnsi="Times New Roman" w:cs="Times New Roman"/>
          <w:lang w:val="en-US" w:eastAsia="zh-CN"/>
        </w:rPr>
        <w:t>，由市级、区级两名专家</w:t>
      </w:r>
      <w:r>
        <w:rPr>
          <w:rFonts w:hint="default" w:ascii="Times New Roman" w:hAnsi="Times New Roman" w:cs="Times New Roman"/>
          <w:lang w:val="en-US" w:eastAsia="zh-CN"/>
        </w:rPr>
        <w:t>现场考核打分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两项满分100分。</w:t>
      </w:r>
    </w:p>
    <w:p w14:paraId="633CD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参赛选手个人成绩为综合理论测试和技术操作竞赛两项成绩按5:5比例之和。即</w:t>
      </w:r>
      <w:r>
        <w:rPr>
          <w:rFonts w:hint="eastAsia" w:ascii="Times New Roman" w:hAnsi="Times New Roman" w:cs="Times New Roman"/>
          <w:lang w:val="en-US"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个人成绩=综合理论测试成绩 * 50% + 技术操作竞赛成绩 *50%。</w:t>
      </w:r>
    </w:p>
    <w:p w14:paraId="42A73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六、活动奖励</w:t>
      </w:r>
    </w:p>
    <w:p w14:paraId="01430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区级职业技能竞赛根据竞赛成绩，对每个竞赛项目分别评出一等奖1名、二等奖2名</w:t>
      </w:r>
      <w:r>
        <w:rPr>
          <w:rFonts w:hint="eastAsia" w:ascii="Times New Roman" w:hAnsi="Times New Roman" w:cs="Times New Roman"/>
          <w:lang w:val="en-US" w:eastAsia="zh-CN"/>
        </w:rPr>
        <w:t>和</w:t>
      </w:r>
      <w:r>
        <w:rPr>
          <w:rFonts w:hint="default" w:ascii="Times New Roman" w:hAnsi="Times New Roman" w:cs="Times New Roman"/>
          <w:lang w:val="en-US" w:eastAsia="zh-CN"/>
        </w:rPr>
        <w:t>三等奖3名</w:t>
      </w:r>
      <w:r>
        <w:rPr>
          <w:rFonts w:hint="eastAsia" w:ascii="Times New Roman" w:hAnsi="Times New Roman" w:cs="Times New Roman"/>
          <w:lang w:val="en-US" w:eastAsia="zh-CN"/>
        </w:rPr>
        <w:t>，颁发奖励证书和物质奖励。物质奖励标准为</w:t>
      </w:r>
      <w:r>
        <w:rPr>
          <w:rFonts w:hint="default" w:ascii="Times New Roman" w:hAnsi="Times New Roman" w:cs="Times New Roman"/>
          <w:lang w:val="en-US" w:eastAsia="zh-CN"/>
        </w:rPr>
        <w:t>一等奖5000元，二等奖3000元，三等奖1000元，</w:t>
      </w:r>
      <w:r>
        <w:rPr>
          <w:rFonts w:hint="eastAsia" w:ascii="Times New Roman" w:hAnsi="Times New Roman" w:cs="Times New Roman"/>
          <w:lang w:val="en-US" w:eastAsia="zh-CN"/>
        </w:rPr>
        <w:t>获奖的选手将</w:t>
      </w:r>
      <w:r>
        <w:rPr>
          <w:rFonts w:hint="default" w:ascii="Times New Roman" w:hAnsi="Times New Roman" w:cs="Times New Roman"/>
          <w:lang w:val="en-US" w:eastAsia="zh-CN"/>
        </w:rPr>
        <w:t>按名次</w:t>
      </w:r>
      <w:r>
        <w:rPr>
          <w:rFonts w:hint="eastAsia" w:ascii="Times New Roman" w:hAnsi="Times New Roman" w:cs="Times New Roman"/>
          <w:lang w:val="en-US" w:eastAsia="zh-CN"/>
        </w:rPr>
        <w:t>被</w:t>
      </w:r>
      <w:r>
        <w:rPr>
          <w:rFonts w:hint="default" w:ascii="Times New Roman" w:hAnsi="Times New Roman" w:cs="Times New Roman"/>
          <w:lang w:val="en-US" w:eastAsia="zh-CN"/>
        </w:rPr>
        <w:t>推荐参加天津市卫生健康委全行业技术比武决赛。</w:t>
      </w:r>
    </w:p>
    <w:p w14:paraId="52AAD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七、经费安排</w:t>
      </w:r>
    </w:p>
    <w:p w14:paraId="0654D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各医疗机构岗位练兵经费由本机构自行安排，区级职业技能竞赛经费由区总工会及委工会统筹安排。</w:t>
      </w:r>
    </w:p>
    <w:p w14:paraId="4CA5B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八、工作要求</w:t>
      </w:r>
    </w:p>
    <w:p w14:paraId="0979E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1.各单位要高度重视，把岗位练兵和技能竞赛活动切实摆上重要议事日程，健全工作机制，动员全体医务人员踊跃参加，确保通过活动不断提高专业技术人员的整体素质。</w:t>
      </w:r>
    </w:p>
    <w:p w14:paraId="49370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2.各单位要结合本单位实际制定具体实施方案，认真遴选推荐参加区级竞赛选手，确保推荐人员能够充分体现本单位业务能力和素质，活动中要注意妥善留存影像资料（包括照片、视频）。</w:t>
      </w:r>
    </w:p>
    <w:p w14:paraId="013FC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3.各单位务必于8月</w:t>
      </w: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  <w:lang w:val="en-US" w:eastAsia="zh-CN"/>
        </w:rPr>
        <w:t>日前完成本单位岗位练兵活动</w:t>
      </w:r>
      <w:r>
        <w:rPr>
          <w:rFonts w:hint="eastAsia" w:ascii="Times New Roman" w:hAnsi="Times New Roman" w:cs="Times New Roman"/>
          <w:lang w:val="en-US" w:eastAsia="zh-CN"/>
        </w:rPr>
        <w:t>及</w:t>
      </w:r>
      <w:r>
        <w:rPr>
          <w:rFonts w:hint="default" w:ascii="Times New Roman" w:hAnsi="Times New Roman" w:cs="Times New Roman"/>
          <w:lang w:val="en-US" w:eastAsia="zh-CN"/>
        </w:rPr>
        <w:t>区级竞赛</w:t>
      </w:r>
      <w:r>
        <w:rPr>
          <w:rFonts w:hint="eastAsia" w:ascii="Times New Roman" w:hAnsi="Times New Roman" w:cs="Times New Roman"/>
          <w:lang w:val="en-US" w:eastAsia="zh-CN"/>
        </w:rPr>
        <w:t>报名</w:t>
      </w:r>
      <w:r>
        <w:rPr>
          <w:rFonts w:hint="default" w:ascii="Times New Roman" w:hAnsi="Times New Roman" w:cs="Times New Roman"/>
          <w:lang w:val="en-US" w:eastAsia="zh-CN"/>
        </w:rPr>
        <w:t>（原则上每项目推荐2</w:t>
      </w:r>
      <w:r>
        <w:rPr>
          <w:rFonts w:hint="eastAsia" w:ascii="Times New Roman" w:hAnsi="Times New Roman" w:cs="Times New Roman"/>
          <w:lang w:val="en-US" w:eastAsia="zh-CN"/>
        </w:rPr>
        <w:t>—</w:t>
      </w:r>
      <w:r>
        <w:rPr>
          <w:rFonts w:hint="default" w:ascii="Times New Roman" w:hAnsi="Times New Roman" w:cs="Times New Roman"/>
          <w:lang w:val="en-US" w:eastAsia="zh-CN"/>
        </w:rPr>
        <w:t>10人参加），区级职业技能竞赛时间、地点另行通知。</w:t>
      </w:r>
    </w:p>
    <w:p w14:paraId="35150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 w14:paraId="628B8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896" w:leftChars="200" w:hanging="1264" w:hangingChars="4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附件：</w:t>
      </w:r>
      <w:r>
        <w:rPr>
          <w:rFonts w:hint="eastAsia" w:ascii="Times New Roman" w:hAnsi="Times New Roman" w:cs="Times New Roman"/>
          <w:lang w:val="en-US" w:eastAsia="zh-CN"/>
        </w:rPr>
        <w:t>1.市卫生健康委 市文明办 市工会关于在天津市卫生健康行业开展第八届“岗位练兵、技术比武”竞赛活动的通知</w:t>
      </w:r>
    </w:p>
    <w:p w14:paraId="53404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580" w:firstLineChars="5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  <w:lang w:val="en-US" w:eastAsia="zh-CN"/>
        </w:rPr>
        <w:t>推荐参赛选手信息统计表</w:t>
      </w:r>
    </w:p>
    <w:p w14:paraId="40B65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" w:leftChars="100" w:right="316" w:rightChars="100"/>
        <w:textAlignment w:val="auto"/>
        <w:rPr>
          <w:rFonts w:hint="default" w:ascii="Times New Roman" w:hAnsi="Times New Roman" w:cs="Times New Roman"/>
          <w:sz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18E9B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CBD0A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CCBD0A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37904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E858D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0" w:rightChars="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AE858D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0" w:rightChars="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4B71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3AAB1E04"/>
    <w:rsid w:val="000002F1"/>
    <w:rsid w:val="004B5BAE"/>
    <w:rsid w:val="004F5B15"/>
    <w:rsid w:val="0055157E"/>
    <w:rsid w:val="00867FFD"/>
    <w:rsid w:val="00A40483"/>
    <w:rsid w:val="00F9432B"/>
    <w:rsid w:val="01253372"/>
    <w:rsid w:val="01C845AC"/>
    <w:rsid w:val="027E0277"/>
    <w:rsid w:val="02B0310F"/>
    <w:rsid w:val="02BE7535"/>
    <w:rsid w:val="030376E3"/>
    <w:rsid w:val="030F6088"/>
    <w:rsid w:val="03241355"/>
    <w:rsid w:val="03373831"/>
    <w:rsid w:val="03920776"/>
    <w:rsid w:val="04447FB3"/>
    <w:rsid w:val="04DA62D4"/>
    <w:rsid w:val="052B4CCF"/>
    <w:rsid w:val="05B25CDD"/>
    <w:rsid w:val="05B45F7B"/>
    <w:rsid w:val="05E567B1"/>
    <w:rsid w:val="062E4A77"/>
    <w:rsid w:val="066E57BB"/>
    <w:rsid w:val="06CF7C57"/>
    <w:rsid w:val="06DB53D8"/>
    <w:rsid w:val="06E14DB0"/>
    <w:rsid w:val="073A77E3"/>
    <w:rsid w:val="073F4A62"/>
    <w:rsid w:val="07865C95"/>
    <w:rsid w:val="08A82A76"/>
    <w:rsid w:val="08C9728E"/>
    <w:rsid w:val="09BA1C43"/>
    <w:rsid w:val="09CF6571"/>
    <w:rsid w:val="09D51D99"/>
    <w:rsid w:val="09EC4871"/>
    <w:rsid w:val="0A081A83"/>
    <w:rsid w:val="0A18433D"/>
    <w:rsid w:val="0AF52007"/>
    <w:rsid w:val="0B2527BE"/>
    <w:rsid w:val="0B554854"/>
    <w:rsid w:val="0B8E420A"/>
    <w:rsid w:val="0BB93035"/>
    <w:rsid w:val="0BDA11FD"/>
    <w:rsid w:val="0BF6367B"/>
    <w:rsid w:val="0C601702"/>
    <w:rsid w:val="0C6D3E1F"/>
    <w:rsid w:val="0CF50331"/>
    <w:rsid w:val="0D2E1801"/>
    <w:rsid w:val="0E4B61A1"/>
    <w:rsid w:val="0E8027DC"/>
    <w:rsid w:val="0EDB7766"/>
    <w:rsid w:val="0F072309"/>
    <w:rsid w:val="0F3E45C9"/>
    <w:rsid w:val="0F6E05DA"/>
    <w:rsid w:val="0FA67D74"/>
    <w:rsid w:val="0FE70717"/>
    <w:rsid w:val="10953945"/>
    <w:rsid w:val="10C75DB2"/>
    <w:rsid w:val="10CF50A9"/>
    <w:rsid w:val="11733C86"/>
    <w:rsid w:val="11B261E6"/>
    <w:rsid w:val="11F50F7E"/>
    <w:rsid w:val="12064C46"/>
    <w:rsid w:val="12170AB5"/>
    <w:rsid w:val="122D02D9"/>
    <w:rsid w:val="128560CF"/>
    <w:rsid w:val="131619B5"/>
    <w:rsid w:val="13266764"/>
    <w:rsid w:val="136C3083"/>
    <w:rsid w:val="13E56991"/>
    <w:rsid w:val="13F51386"/>
    <w:rsid w:val="141554C8"/>
    <w:rsid w:val="143771ED"/>
    <w:rsid w:val="14551D69"/>
    <w:rsid w:val="14A43FE2"/>
    <w:rsid w:val="14B20F69"/>
    <w:rsid w:val="14CA0061"/>
    <w:rsid w:val="14CB1C36"/>
    <w:rsid w:val="15194B44"/>
    <w:rsid w:val="151D418A"/>
    <w:rsid w:val="15495527"/>
    <w:rsid w:val="15A801E6"/>
    <w:rsid w:val="15AF7257"/>
    <w:rsid w:val="15DD0268"/>
    <w:rsid w:val="15DE35A9"/>
    <w:rsid w:val="16106637"/>
    <w:rsid w:val="165B2F3A"/>
    <w:rsid w:val="166221AA"/>
    <w:rsid w:val="1686778A"/>
    <w:rsid w:val="16970417"/>
    <w:rsid w:val="16B234A2"/>
    <w:rsid w:val="16E42F30"/>
    <w:rsid w:val="170E2458"/>
    <w:rsid w:val="17654071"/>
    <w:rsid w:val="17887D5F"/>
    <w:rsid w:val="17B15508"/>
    <w:rsid w:val="17C27715"/>
    <w:rsid w:val="185D2F9A"/>
    <w:rsid w:val="18D36537"/>
    <w:rsid w:val="18E16961"/>
    <w:rsid w:val="19241D0A"/>
    <w:rsid w:val="195A1FF2"/>
    <w:rsid w:val="19A52E4A"/>
    <w:rsid w:val="19AD2125"/>
    <w:rsid w:val="19DE5F7A"/>
    <w:rsid w:val="1A3A14C4"/>
    <w:rsid w:val="1A4626CC"/>
    <w:rsid w:val="1A94779C"/>
    <w:rsid w:val="1AB30CFF"/>
    <w:rsid w:val="1AC93947"/>
    <w:rsid w:val="1AF907A1"/>
    <w:rsid w:val="1B056B32"/>
    <w:rsid w:val="1B2A1FB6"/>
    <w:rsid w:val="1B6A0FC4"/>
    <w:rsid w:val="1B6A60FA"/>
    <w:rsid w:val="1BE93A56"/>
    <w:rsid w:val="1C074ABB"/>
    <w:rsid w:val="1C3077A1"/>
    <w:rsid w:val="1C5102D5"/>
    <w:rsid w:val="1C8E5E18"/>
    <w:rsid w:val="1C961C2A"/>
    <w:rsid w:val="1CB17D58"/>
    <w:rsid w:val="1D594BE2"/>
    <w:rsid w:val="1E2A3995"/>
    <w:rsid w:val="1E311151"/>
    <w:rsid w:val="1E8A362D"/>
    <w:rsid w:val="1F580BDA"/>
    <w:rsid w:val="1F5C16F8"/>
    <w:rsid w:val="201900EE"/>
    <w:rsid w:val="204B23C4"/>
    <w:rsid w:val="20AE2239"/>
    <w:rsid w:val="20CE6C4D"/>
    <w:rsid w:val="21303941"/>
    <w:rsid w:val="21A30979"/>
    <w:rsid w:val="21C26CCA"/>
    <w:rsid w:val="21E604A4"/>
    <w:rsid w:val="22864B1C"/>
    <w:rsid w:val="22A67CBA"/>
    <w:rsid w:val="230F7587"/>
    <w:rsid w:val="23130E25"/>
    <w:rsid w:val="2349200F"/>
    <w:rsid w:val="239240FD"/>
    <w:rsid w:val="23C12F77"/>
    <w:rsid w:val="23D35E8C"/>
    <w:rsid w:val="23D67D3E"/>
    <w:rsid w:val="24030E16"/>
    <w:rsid w:val="240E2218"/>
    <w:rsid w:val="24F450E7"/>
    <w:rsid w:val="24F5112A"/>
    <w:rsid w:val="258C1362"/>
    <w:rsid w:val="258C5B68"/>
    <w:rsid w:val="26054DD2"/>
    <w:rsid w:val="26154253"/>
    <w:rsid w:val="26451C3D"/>
    <w:rsid w:val="26462E73"/>
    <w:rsid w:val="267A4B02"/>
    <w:rsid w:val="268A48BC"/>
    <w:rsid w:val="26914E82"/>
    <w:rsid w:val="26D92385"/>
    <w:rsid w:val="274243CE"/>
    <w:rsid w:val="27A110F5"/>
    <w:rsid w:val="27A97FAA"/>
    <w:rsid w:val="27FD20A3"/>
    <w:rsid w:val="280F7021"/>
    <w:rsid w:val="283C3C20"/>
    <w:rsid w:val="28700AC7"/>
    <w:rsid w:val="288822B5"/>
    <w:rsid w:val="28E05833"/>
    <w:rsid w:val="29406066"/>
    <w:rsid w:val="29471828"/>
    <w:rsid w:val="29A05439"/>
    <w:rsid w:val="29D308D1"/>
    <w:rsid w:val="2A455ED8"/>
    <w:rsid w:val="2B39752B"/>
    <w:rsid w:val="2B4127A3"/>
    <w:rsid w:val="2B633FE3"/>
    <w:rsid w:val="2B876854"/>
    <w:rsid w:val="2BDD0222"/>
    <w:rsid w:val="2C272ABE"/>
    <w:rsid w:val="2C2916B9"/>
    <w:rsid w:val="2C576414"/>
    <w:rsid w:val="2C771EB1"/>
    <w:rsid w:val="2C842D93"/>
    <w:rsid w:val="2CA42102"/>
    <w:rsid w:val="2D6D1A79"/>
    <w:rsid w:val="2DC773DC"/>
    <w:rsid w:val="2E2F6D2F"/>
    <w:rsid w:val="2E77542A"/>
    <w:rsid w:val="2EAB2859"/>
    <w:rsid w:val="2FB67708"/>
    <w:rsid w:val="306F78B6"/>
    <w:rsid w:val="31330A6A"/>
    <w:rsid w:val="3152520E"/>
    <w:rsid w:val="316F5DC0"/>
    <w:rsid w:val="320C61BE"/>
    <w:rsid w:val="325B4596"/>
    <w:rsid w:val="327F0285"/>
    <w:rsid w:val="331309CD"/>
    <w:rsid w:val="33CC28DD"/>
    <w:rsid w:val="33F17A7B"/>
    <w:rsid w:val="340C5B48"/>
    <w:rsid w:val="342766B6"/>
    <w:rsid w:val="347B0F20"/>
    <w:rsid w:val="351115DB"/>
    <w:rsid w:val="358B4007"/>
    <w:rsid w:val="35A26038"/>
    <w:rsid w:val="360335A1"/>
    <w:rsid w:val="36107446"/>
    <w:rsid w:val="36127662"/>
    <w:rsid w:val="364C66D0"/>
    <w:rsid w:val="366C4FC4"/>
    <w:rsid w:val="36AC7A6D"/>
    <w:rsid w:val="36DA0CF5"/>
    <w:rsid w:val="36EC1C61"/>
    <w:rsid w:val="375021F0"/>
    <w:rsid w:val="376A33CD"/>
    <w:rsid w:val="377D1E2F"/>
    <w:rsid w:val="383651DC"/>
    <w:rsid w:val="385E0B9A"/>
    <w:rsid w:val="3894435E"/>
    <w:rsid w:val="38EC5F48"/>
    <w:rsid w:val="38FB265D"/>
    <w:rsid w:val="39627E83"/>
    <w:rsid w:val="39A9208B"/>
    <w:rsid w:val="39D30548"/>
    <w:rsid w:val="39D86D8C"/>
    <w:rsid w:val="3AAB1E04"/>
    <w:rsid w:val="3AE33E37"/>
    <w:rsid w:val="3B1E43B3"/>
    <w:rsid w:val="3B227D97"/>
    <w:rsid w:val="3B8D00E1"/>
    <w:rsid w:val="3C387F25"/>
    <w:rsid w:val="3C4A3258"/>
    <w:rsid w:val="3C850B8E"/>
    <w:rsid w:val="3D112421"/>
    <w:rsid w:val="3D2E11AC"/>
    <w:rsid w:val="3D597B1B"/>
    <w:rsid w:val="3DD551FD"/>
    <w:rsid w:val="3E0A1D58"/>
    <w:rsid w:val="3E4B3711"/>
    <w:rsid w:val="3ED55941"/>
    <w:rsid w:val="3FC16F33"/>
    <w:rsid w:val="3FC4377B"/>
    <w:rsid w:val="402A2277"/>
    <w:rsid w:val="404E573A"/>
    <w:rsid w:val="408B4299"/>
    <w:rsid w:val="413D6D08"/>
    <w:rsid w:val="415840B6"/>
    <w:rsid w:val="41874A60"/>
    <w:rsid w:val="419400DA"/>
    <w:rsid w:val="41C335A5"/>
    <w:rsid w:val="42206C63"/>
    <w:rsid w:val="422E38E0"/>
    <w:rsid w:val="42825E6D"/>
    <w:rsid w:val="42FD0171"/>
    <w:rsid w:val="434B5199"/>
    <w:rsid w:val="43D30430"/>
    <w:rsid w:val="43DF00CF"/>
    <w:rsid w:val="44F92825"/>
    <w:rsid w:val="4513485D"/>
    <w:rsid w:val="454F6D79"/>
    <w:rsid w:val="45A80CC7"/>
    <w:rsid w:val="468852FB"/>
    <w:rsid w:val="4698770F"/>
    <w:rsid w:val="46A9250C"/>
    <w:rsid w:val="472409CB"/>
    <w:rsid w:val="47255961"/>
    <w:rsid w:val="47C0229D"/>
    <w:rsid w:val="47C307BC"/>
    <w:rsid w:val="47EE5F11"/>
    <w:rsid w:val="483C3354"/>
    <w:rsid w:val="48504F86"/>
    <w:rsid w:val="497C2D21"/>
    <w:rsid w:val="4A0D1E66"/>
    <w:rsid w:val="4A160FCB"/>
    <w:rsid w:val="4A1E617D"/>
    <w:rsid w:val="4A392FB7"/>
    <w:rsid w:val="4A4A0D21"/>
    <w:rsid w:val="4AAE5753"/>
    <w:rsid w:val="4AF84C20"/>
    <w:rsid w:val="4B2762CA"/>
    <w:rsid w:val="4B2B6DA4"/>
    <w:rsid w:val="4B366D87"/>
    <w:rsid w:val="4B5005B9"/>
    <w:rsid w:val="4BB07FA2"/>
    <w:rsid w:val="4BE10DC7"/>
    <w:rsid w:val="4C0C0625"/>
    <w:rsid w:val="4C2B6930"/>
    <w:rsid w:val="4D0B0C3B"/>
    <w:rsid w:val="4D3C7046"/>
    <w:rsid w:val="4D550108"/>
    <w:rsid w:val="4D8D78A2"/>
    <w:rsid w:val="4D9F3050"/>
    <w:rsid w:val="4E035DB6"/>
    <w:rsid w:val="4E3C3076"/>
    <w:rsid w:val="4EAA6232"/>
    <w:rsid w:val="4EAF6DCA"/>
    <w:rsid w:val="4EEF1741"/>
    <w:rsid w:val="4FCB6460"/>
    <w:rsid w:val="507F724A"/>
    <w:rsid w:val="50EF3602"/>
    <w:rsid w:val="50EF470E"/>
    <w:rsid w:val="515F1DCB"/>
    <w:rsid w:val="51917E20"/>
    <w:rsid w:val="51AC22C1"/>
    <w:rsid w:val="5217644D"/>
    <w:rsid w:val="52675B8D"/>
    <w:rsid w:val="5276096C"/>
    <w:rsid w:val="52A728E3"/>
    <w:rsid w:val="52B8171C"/>
    <w:rsid w:val="52C76C27"/>
    <w:rsid w:val="52CA50F4"/>
    <w:rsid w:val="52E33AC0"/>
    <w:rsid w:val="5322283B"/>
    <w:rsid w:val="54A35BFD"/>
    <w:rsid w:val="5543118E"/>
    <w:rsid w:val="554D10C7"/>
    <w:rsid w:val="5568348D"/>
    <w:rsid w:val="55AA2C3A"/>
    <w:rsid w:val="567A298E"/>
    <w:rsid w:val="56835CE6"/>
    <w:rsid w:val="56B934B6"/>
    <w:rsid w:val="58600C6F"/>
    <w:rsid w:val="58665841"/>
    <w:rsid w:val="586B6A32"/>
    <w:rsid w:val="591876AE"/>
    <w:rsid w:val="59367040"/>
    <w:rsid w:val="598349C9"/>
    <w:rsid w:val="598A2407"/>
    <w:rsid w:val="599B48CE"/>
    <w:rsid w:val="59DC460D"/>
    <w:rsid w:val="59EE2556"/>
    <w:rsid w:val="5AC24903"/>
    <w:rsid w:val="5AEC372E"/>
    <w:rsid w:val="5AF02414"/>
    <w:rsid w:val="5B2F01EA"/>
    <w:rsid w:val="5B6413FD"/>
    <w:rsid w:val="5B9A0DFA"/>
    <w:rsid w:val="5B9E2C7A"/>
    <w:rsid w:val="5C333BAD"/>
    <w:rsid w:val="5C5D1D61"/>
    <w:rsid w:val="5C9A407D"/>
    <w:rsid w:val="5C9B5433"/>
    <w:rsid w:val="5E3E0E4D"/>
    <w:rsid w:val="5E543AC4"/>
    <w:rsid w:val="5E68632A"/>
    <w:rsid w:val="5E8E11FC"/>
    <w:rsid w:val="5EA42C9D"/>
    <w:rsid w:val="5EA90834"/>
    <w:rsid w:val="5F6C07F5"/>
    <w:rsid w:val="5F7B6084"/>
    <w:rsid w:val="5F7E34EF"/>
    <w:rsid w:val="5FB00D50"/>
    <w:rsid w:val="603440FE"/>
    <w:rsid w:val="604C124A"/>
    <w:rsid w:val="60B101EB"/>
    <w:rsid w:val="612D68E5"/>
    <w:rsid w:val="61C471B3"/>
    <w:rsid w:val="628658F7"/>
    <w:rsid w:val="62A91CD2"/>
    <w:rsid w:val="62F14D56"/>
    <w:rsid w:val="630435F9"/>
    <w:rsid w:val="6347009B"/>
    <w:rsid w:val="6356208C"/>
    <w:rsid w:val="638357BA"/>
    <w:rsid w:val="63910911"/>
    <w:rsid w:val="63CF74DB"/>
    <w:rsid w:val="63FC70D8"/>
    <w:rsid w:val="64E2640D"/>
    <w:rsid w:val="652A2F63"/>
    <w:rsid w:val="65BF38FA"/>
    <w:rsid w:val="661848D1"/>
    <w:rsid w:val="66513968"/>
    <w:rsid w:val="668F2BF0"/>
    <w:rsid w:val="66AB0941"/>
    <w:rsid w:val="66CA526B"/>
    <w:rsid w:val="66D7199B"/>
    <w:rsid w:val="66E130FE"/>
    <w:rsid w:val="674E19F8"/>
    <w:rsid w:val="679C329C"/>
    <w:rsid w:val="67AC671F"/>
    <w:rsid w:val="68104F00"/>
    <w:rsid w:val="692E2B62"/>
    <w:rsid w:val="695E5017"/>
    <w:rsid w:val="69AB1384"/>
    <w:rsid w:val="69BB70ED"/>
    <w:rsid w:val="6A0D5B9B"/>
    <w:rsid w:val="6A116D0D"/>
    <w:rsid w:val="6A521020"/>
    <w:rsid w:val="6A535578"/>
    <w:rsid w:val="6AFB1E97"/>
    <w:rsid w:val="6B60619E"/>
    <w:rsid w:val="6B6A05EB"/>
    <w:rsid w:val="6BC805C4"/>
    <w:rsid w:val="6C44786E"/>
    <w:rsid w:val="6C474C68"/>
    <w:rsid w:val="6C5149FF"/>
    <w:rsid w:val="6CE6697F"/>
    <w:rsid w:val="6CEE4F76"/>
    <w:rsid w:val="6DC843F3"/>
    <w:rsid w:val="6DEF7365"/>
    <w:rsid w:val="6E295CCE"/>
    <w:rsid w:val="6F116467"/>
    <w:rsid w:val="6F153E5C"/>
    <w:rsid w:val="6FD50D3C"/>
    <w:rsid w:val="6FF13869"/>
    <w:rsid w:val="70A33376"/>
    <w:rsid w:val="70A90F8C"/>
    <w:rsid w:val="70AD3C34"/>
    <w:rsid w:val="715E6CDC"/>
    <w:rsid w:val="718B55F7"/>
    <w:rsid w:val="7198671A"/>
    <w:rsid w:val="71BC7CD8"/>
    <w:rsid w:val="71D27252"/>
    <w:rsid w:val="72557EF5"/>
    <w:rsid w:val="725A3947"/>
    <w:rsid w:val="726245AA"/>
    <w:rsid w:val="728B4470"/>
    <w:rsid w:val="73B333CF"/>
    <w:rsid w:val="745A5E80"/>
    <w:rsid w:val="748A428C"/>
    <w:rsid w:val="74A76BEC"/>
    <w:rsid w:val="74EB4D2A"/>
    <w:rsid w:val="750D2EF3"/>
    <w:rsid w:val="75633613"/>
    <w:rsid w:val="75DE03EB"/>
    <w:rsid w:val="766A1C7F"/>
    <w:rsid w:val="774C3647"/>
    <w:rsid w:val="774D3A7A"/>
    <w:rsid w:val="775A7F45"/>
    <w:rsid w:val="77A8625B"/>
    <w:rsid w:val="78414C61"/>
    <w:rsid w:val="78A55DFF"/>
    <w:rsid w:val="79103ED1"/>
    <w:rsid w:val="793A002E"/>
    <w:rsid w:val="79526D7F"/>
    <w:rsid w:val="79A61973"/>
    <w:rsid w:val="79A63514"/>
    <w:rsid w:val="79BC2544"/>
    <w:rsid w:val="7AE55E77"/>
    <w:rsid w:val="7B690757"/>
    <w:rsid w:val="7BA2604C"/>
    <w:rsid w:val="7BBA0112"/>
    <w:rsid w:val="7BC462D5"/>
    <w:rsid w:val="7C1F175E"/>
    <w:rsid w:val="7D9615AC"/>
    <w:rsid w:val="7E970BA9"/>
    <w:rsid w:val="7EAA3560"/>
    <w:rsid w:val="7EDB7BBE"/>
    <w:rsid w:val="7EDE76AE"/>
    <w:rsid w:val="7F6A3837"/>
    <w:rsid w:val="7F995383"/>
    <w:rsid w:val="7F9B734D"/>
    <w:rsid w:val="7FC71EF0"/>
    <w:rsid w:val="9FBF2C05"/>
    <w:rsid w:val="EFF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2025</Words>
  <Characters>2152</Characters>
  <Lines>0</Lines>
  <Paragraphs>0</Paragraphs>
  <TotalTime>11</TotalTime>
  <ScaleCrop>false</ScaleCrop>
  <LinksUpToDate>false</LinksUpToDate>
  <CharactersWithSpaces>2200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2024-03-15T13:31:00Z</dcterms:created>
  <dc:creator>Administrator</dc:creator>
  <cp:lastModifiedBy>Administrator</cp:lastModifiedBy>
  <cp:lastPrinted>2024-07-12T01:44:00Z</cp:lastPrinted>
  <dcterms:modified xsi:type="dcterms:W3CDTF">2024-07-18T09:17:05Z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21ABD3C6F62D44AB97270C120E71AC4E_13</vt:lpwstr>
  </property>
</Properties>
</file>