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附件4</w:t>
      </w:r>
    </w:p>
    <w:p>
      <w:pPr>
        <w:snapToGrid w:val="0"/>
        <w:spacing w:line="600" w:lineRule="exact"/>
        <w:jc w:val="center"/>
        <w:rPr>
          <w:rStyle w:val="7"/>
          <w:rFonts w:hint="eastAsia" w:ascii="方正大标宋简体" w:hAnsi="Tahoma" w:eastAsia="方正大标宋简体" w:cs="Tahoma"/>
          <w:b w:val="0"/>
          <w:bCs/>
          <w:color w:val="333333"/>
          <w:sz w:val="36"/>
          <w:szCs w:val="36"/>
          <w:shd w:val="clear" w:color="auto" w:fill="FFFFFF"/>
          <w:lang w:eastAsia="zh-CN"/>
        </w:rPr>
      </w:pPr>
      <w:r>
        <w:rPr>
          <w:rStyle w:val="7"/>
          <w:rFonts w:hint="eastAsia" w:ascii="方正大标宋简体" w:hAnsi="Tahoma" w:eastAsia="方正大标宋简体" w:cs="Tahoma"/>
          <w:b w:val="0"/>
          <w:bCs/>
          <w:color w:val="333333"/>
          <w:sz w:val="36"/>
          <w:szCs w:val="36"/>
          <w:shd w:val="clear" w:color="auto" w:fill="FFFFFF"/>
          <w:lang w:eastAsia="zh-CN"/>
        </w:rPr>
        <w:t>大港社区卫生服务中心2022年公开招聘</w:t>
      </w:r>
    </w:p>
    <w:p>
      <w:pPr>
        <w:snapToGrid w:val="0"/>
        <w:spacing w:line="600" w:lineRule="exact"/>
        <w:jc w:val="center"/>
        <w:rPr>
          <w:rFonts w:ascii="Tahoma" w:hAnsi="Tahoma" w:eastAsia="Tahoma" w:cs="Tahoma"/>
          <w:color w:val="333333"/>
          <w:sz w:val="32"/>
          <w:szCs w:val="32"/>
        </w:rPr>
      </w:pPr>
      <w:r>
        <w:rPr>
          <w:rStyle w:val="7"/>
          <w:rFonts w:hint="eastAsia" w:ascii="方正大标宋简体" w:hAnsi="Tahoma" w:eastAsia="方正大标宋简体" w:cs="Tahoma"/>
          <w:b w:val="0"/>
          <w:bCs/>
          <w:color w:val="333333"/>
          <w:sz w:val="36"/>
          <w:szCs w:val="36"/>
          <w:shd w:val="clear" w:color="auto" w:fill="FFFFFF"/>
          <w:lang w:eastAsia="zh-CN"/>
        </w:rPr>
        <w:t>多种形式用工人员防疫与安全须知 </w:t>
      </w:r>
    </w:p>
    <w:p>
      <w:pPr>
        <w:pStyle w:val="4"/>
        <w:widowControl/>
        <w:shd w:val="clear" w:color="auto" w:fill="FFFFFF"/>
        <w:spacing w:beforeAutospacing="0" w:afterAutospacing="0" w:line="540" w:lineRule="exact"/>
        <w:textAlignment w:val="baseline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Tahoma" w:hAnsi="Tahoma" w:eastAsia="Tahoma" w:cs="Tahoma"/>
          <w:color w:val="333333"/>
          <w:sz w:val="32"/>
          <w:szCs w:val="32"/>
          <w:shd w:val="clear" w:color="auto" w:fill="FFFFFF"/>
        </w:rPr>
        <w:t>     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 xml:space="preserve"> 为保障考生健康安全和考试平稳顺利，请广大考生严格执行有关疫情防控要求：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1.天津市滨海新区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大港社区卫生服务中心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2022年公开招聘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多种形式用工人员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具体考试地点、时间详见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网站及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微信公众号的通知。参加考试时，必须同时携带准考证和有效期内的身份证，缺少证件的报考人员不得参加考试。参加考试的考生必须在指定时间前进入候考场，考生入场须进行登记及体温检测，请考生提前到达考点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以免耽误考试。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>迟到15分钟，不得进入候考场。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  2.考生即日起可登录公告发布网站下载《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大港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社区卫生服务中心考生健康卡及考试安全承诺书》，如实填写个人健康情况，签署考试安全承诺书并签字。考试前请将健康卡及承诺书交给考点工作人员。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 3.考生须于考试当天进入考点时，主动出示“绿码”和“行程码”，持有“绿码”方能进入考点参加考试。</w:t>
      </w:r>
    </w:p>
    <w:p>
      <w:pPr>
        <w:pStyle w:val="4"/>
        <w:widowControl/>
        <w:shd w:val="clear" w:color="auto" w:fill="FFFFFF"/>
        <w:spacing w:beforeAutospacing="0" w:afterAutospacing="0" w:line="540" w:lineRule="exact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4.考前及考前14日内从中高风险地区返津的考生，需提供抵津前48小时内核酸阴性证明及24小时抵津核酸阴性证明。         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5.考试前14日内，如出现发热（体温≥37.3℃）、乏力、咳嗽、呼吸困难、腹泻等病状，及时到医院就医并进行核酸检测，在考试当天须提供考前3日内核酸检测阴性证明，方可参加考试。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6.考试期间做好个人防护，公共场所佩戴口罩。避免和无关人员接触。避免考生、家长在考点附近聚集，同时做到在各种场所确保一定的社交安全距离。考生须听从考点指挥，分散进入考点，进退考场、如厕时均须与他人保持1米以上距离，考生之间避免近距离接触交流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7.考生进入考点后需佩戴口罩（核验身份过程中除外），在考场考试过程中应佩戴口罩。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8.考生在考试期间一旦出现发热、干咳、乏力、鼻塞、流涕、咽痛、腹泻等症状，应立即向考点工作人员报告，服从现场工作人员管理。考试当天，考生须主动接受进入考场内的体温检测，如体温≥37.3℃，须服从考点应急处置安排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9.被确诊为“新冠肺炎”或疑似病人的考生，以及需要医学隔离观察的考生不得参加考试（已治愈并完成隔离及已排除疑似考生除外）。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10.考生尽量不要外出，并注意个人卫生和防护，每日自行做好身体健康监测，避免与国（境）外人员、国内疫情中高风险地区人员接触，避免去人群流动性较大的场所聚集。对于刻意隐瞒病情或者不如实报告发热史、旅居史和接触史的考生，以及在考试疫情防控中拒不配合的人员，将按照《治安管理处罚法》、《传染病防治法》和《关于依法惩治妨害新型冠状病毒感染肺炎疫情防控违法犯罪的意见》等法律法规予以处理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11.考生身份证丢失的，需到公安部门办理临时身份证或临时身份证明（带照片）。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TU3YTlkNmFiMjNlNzlkYTUwNmFlZjU4MWFkODE4OWIifQ=="/>
  </w:docVars>
  <w:rsids>
    <w:rsidRoot w:val="00E7423A"/>
    <w:rsid w:val="0006478B"/>
    <w:rsid w:val="0009573A"/>
    <w:rsid w:val="000C0AEB"/>
    <w:rsid w:val="00142D57"/>
    <w:rsid w:val="00182130"/>
    <w:rsid w:val="002D5627"/>
    <w:rsid w:val="0048318F"/>
    <w:rsid w:val="004C6085"/>
    <w:rsid w:val="0069279D"/>
    <w:rsid w:val="008B27D2"/>
    <w:rsid w:val="008C7AD2"/>
    <w:rsid w:val="009B7317"/>
    <w:rsid w:val="00A86C81"/>
    <w:rsid w:val="00CE0823"/>
    <w:rsid w:val="00DD70F3"/>
    <w:rsid w:val="00E067AD"/>
    <w:rsid w:val="00E562EF"/>
    <w:rsid w:val="00E7423A"/>
    <w:rsid w:val="00EA3618"/>
    <w:rsid w:val="03DF1650"/>
    <w:rsid w:val="0D51389D"/>
    <w:rsid w:val="0DBA3BB8"/>
    <w:rsid w:val="0FE529E9"/>
    <w:rsid w:val="153869FC"/>
    <w:rsid w:val="1A7D49DD"/>
    <w:rsid w:val="2427070E"/>
    <w:rsid w:val="2BEE5AF4"/>
    <w:rsid w:val="37D810B0"/>
    <w:rsid w:val="3C7878C7"/>
    <w:rsid w:val="4A92100F"/>
    <w:rsid w:val="4D6B39BF"/>
    <w:rsid w:val="4F9241F6"/>
    <w:rsid w:val="50F452BD"/>
    <w:rsid w:val="65AB0A4A"/>
    <w:rsid w:val="66806ED3"/>
    <w:rsid w:val="6D5D5148"/>
    <w:rsid w:val="6DAD25CA"/>
    <w:rsid w:val="74A0585D"/>
    <w:rsid w:val="75E12BAC"/>
    <w:rsid w:val="774A18BB"/>
    <w:rsid w:val="77B621DA"/>
    <w:rsid w:val="7E2D1F10"/>
    <w:rsid w:val="7FBE3B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1044</Words>
  <Characters>1074</Characters>
  <Lines>7</Lines>
  <Paragraphs>2</Paragraphs>
  <TotalTime>41</TotalTime>
  <ScaleCrop>false</ScaleCrop>
  <LinksUpToDate>false</LinksUpToDate>
  <CharactersWithSpaces>1113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2021-06-04T02:55:00Z</dcterms:created>
  <dc:creator>Administrator</dc:creator>
  <cp:lastModifiedBy>海河人才</cp:lastModifiedBy>
  <cp:lastPrinted>2022-06-16T01:49:00Z</cp:lastPrinted>
  <dcterms:modified xsi:type="dcterms:W3CDTF">2022-06-23T02:04:41Z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4A4BCE28D0024FF098BE2DF97CDAB2C3</vt:lpwstr>
  </property>
</Properties>
</file>